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87" w:rsidRPr="00642607" w:rsidRDefault="00802154" w:rsidP="00802154">
      <w:pPr>
        <w:spacing w:after="60" w:line="276" w:lineRule="auto"/>
        <w:rPr>
          <w:rFonts w:ascii="Cambria" w:hAnsi="Cambria" w:cs="Calibri"/>
          <w:b/>
          <w:caps/>
          <w:sz w:val="22"/>
          <w:szCs w:val="22"/>
        </w:rPr>
      </w:pPr>
      <w:r w:rsidRPr="00642607">
        <w:rPr>
          <w:rFonts w:ascii="Cambria" w:hAnsi="Cambria" w:cs="Calibri"/>
          <w:b/>
          <w:sz w:val="22"/>
          <w:szCs w:val="22"/>
        </w:rPr>
        <w:t xml:space="preserve">Příloha č. </w:t>
      </w:r>
      <w:r w:rsidR="00C82406">
        <w:rPr>
          <w:rFonts w:ascii="Cambria" w:hAnsi="Cambria" w:cs="Calibri"/>
          <w:b/>
          <w:sz w:val="22"/>
          <w:szCs w:val="22"/>
        </w:rPr>
        <w:t>3</w:t>
      </w:r>
      <w:r w:rsidR="00F65250" w:rsidRPr="00642607">
        <w:rPr>
          <w:rFonts w:ascii="Cambria" w:hAnsi="Cambria" w:cs="Calibri"/>
          <w:b/>
          <w:sz w:val="22"/>
          <w:szCs w:val="22"/>
        </w:rPr>
        <w:t>.</w:t>
      </w:r>
      <w:r w:rsidR="001C6C76">
        <w:rPr>
          <w:rFonts w:ascii="Cambria" w:hAnsi="Cambria" w:cs="Calibri"/>
          <w:b/>
          <w:sz w:val="22"/>
          <w:szCs w:val="22"/>
        </w:rPr>
        <w:t>2</w:t>
      </w:r>
      <w:r w:rsidRPr="00642607">
        <w:rPr>
          <w:rFonts w:ascii="Cambria" w:hAnsi="Cambria" w:cs="Calibri"/>
          <w:b/>
          <w:sz w:val="22"/>
          <w:szCs w:val="22"/>
        </w:rPr>
        <w:t xml:space="preserve"> – </w:t>
      </w:r>
      <w:r w:rsidR="000337FF" w:rsidRPr="000337FF">
        <w:rPr>
          <w:rFonts w:ascii="Cambria" w:hAnsi="Cambria" w:cs="Calibri"/>
          <w:b/>
          <w:sz w:val="22"/>
          <w:szCs w:val="22"/>
        </w:rPr>
        <w:t>Vzor smlouvy o poskytování služby</w:t>
      </w:r>
      <w:r w:rsidR="000337FF" w:rsidRPr="000B0C65">
        <w:rPr>
          <w:rFonts w:ascii="Cambria" w:hAnsi="Cambria"/>
        </w:rPr>
        <w:t xml:space="preserve"> </w:t>
      </w:r>
      <w:r w:rsidR="00CE5A5B" w:rsidRPr="00642607">
        <w:rPr>
          <w:rFonts w:ascii="Cambria" w:hAnsi="Cambria" w:cs="Calibri"/>
          <w:b/>
          <w:sz w:val="22"/>
          <w:szCs w:val="22"/>
        </w:rPr>
        <w:t xml:space="preserve">pro </w:t>
      </w:r>
      <w:r w:rsidR="00CE5A5B" w:rsidRPr="00DC2137">
        <w:rPr>
          <w:rFonts w:ascii="Cambria" w:hAnsi="Cambria" w:cs="Calibri"/>
          <w:b/>
          <w:sz w:val="22"/>
          <w:szCs w:val="22"/>
          <w:u w:val="single"/>
        </w:rPr>
        <w:t xml:space="preserve">část </w:t>
      </w:r>
      <w:r w:rsidR="00DC2137" w:rsidRPr="00DC2137">
        <w:rPr>
          <w:rFonts w:ascii="Cambria" w:hAnsi="Cambria" w:cs="Calibri"/>
          <w:b/>
          <w:sz w:val="22"/>
          <w:szCs w:val="22"/>
          <w:u w:val="single"/>
        </w:rPr>
        <w:t>2</w:t>
      </w:r>
    </w:p>
    <w:p w:rsidR="00802154" w:rsidRPr="00642607" w:rsidRDefault="00802154" w:rsidP="00802154">
      <w:pPr>
        <w:spacing w:after="120" w:line="276" w:lineRule="auto"/>
        <w:rPr>
          <w:rFonts w:ascii="Cambria" w:hAnsi="Cambria" w:cs="Calibri"/>
          <w:b/>
          <w:sz w:val="22"/>
          <w:szCs w:val="22"/>
        </w:rPr>
      </w:pPr>
    </w:p>
    <w:p w:rsidR="00802154" w:rsidRPr="00642607" w:rsidRDefault="00C077E9" w:rsidP="00802154">
      <w:pPr>
        <w:spacing w:line="276" w:lineRule="auto"/>
        <w:jc w:val="center"/>
        <w:rPr>
          <w:rFonts w:ascii="Cambria" w:hAnsi="Cambria" w:cs="Calibri"/>
          <w:b/>
          <w:sz w:val="22"/>
          <w:szCs w:val="22"/>
        </w:rPr>
      </w:pPr>
      <w:r w:rsidRPr="00642607">
        <w:rPr>
          <w:rFonts w:ascii="Cambria" w:hAnsi="Cambria" w:cs="Calibri"/>
          <w:b/>
          <w:sz w:val="22"/>
          <w:szCs w:val="22"/>
        </w:rPr>
        <w:t>Smlouva</w:t>
      </w:r>
      <w:r w:rsidR="00802154" w:rsidRPr="00642607">
        <w:rPr>
          <w:rFonts w:ascii="Cambria" w:hAnsi="Cambria" w:cs="Calibri"/>
          <w:b/>
          <w:sz w:val="22"/>
          <w:szCs w:val="22"/>
        </w:rPr>
        <w:t xml:space="preserve"> o poskytování služby</w:t>
      </w:r>
    </w:p>
    <w:p w:rsidR="00655587" w:rsidRPr="00642607" w:rsidRDefault="00C077E9" w:rsidP="00802154">
      <w:pPr>
        <w:spacing w:line="276" w:lineRule="auto"/>
        <w:jc w:val="center"/>
        <w:rPr>
          <w:rFonts w:ascii="Cambria" w:hAnsi="Cambria" w:cs="Calibri"/>
          <w:b/>
          <w:sz w:val="22"/>
          <w:szCs w:val="22"/>
        </w:rPr>
      </w:pPr>
      <w:r w:rsidRPr="00642607">
        <w:rPr>
          <w:rFonts w:ascii="Cambria" w:hAnsi="Cambria" w:cs="Calibri"/>
          <w:b/>
          <w:sz w:val="22"/>
          <w:szCs w:val="22"/>
        </w:rPr>
        <w:t>uzavřená</w:t>
      </w:r>
      <w:r w:rsidR="008C4005" w:rsidRPr="00642607">
        <w:rPr>
          <w:rFonts w:ascii="Cambria" w:hAnsi="Cambria" w:cs="Calibri"/>
          <w:b/>
          <w:sz w:val="22"/>
          <w:szCs w:val="22"/>
        </w:rPr>
        <w:t xml:space="preserve"> podle § 1746</w:t>
      </w:r>
      <w:r w:rsidR="00802154" w:rsidRPr="00642607">
        <w:rPr>
          <w:rFonts w:ascii="Cambria" w:hAnsi="Cambria" w:cs="Calibri"/>
          <w:b/>
          <w:sz w:val="22"/>
          <w:szCs w:val="22"/>
        </w:rPr>
        <w:t xml:space="preserve"> odst. </w:t>
      </w:r>
      <w:r w:rsidR="008C4005" w:rsidRPr="00642607">
        <w:rPr>
          <w:rFonts w:ascii="Cambria" w:hAnsi="Cambria" w:cs="Calibri"/>
          <w:b/>
          <w:sz w:val="22"/>
          <w:szCs w:val="22"/>
        </w:rPr>
        <w:t xml:space="preserve">2 zákona č. 89/2012 Sb., </w:t>
      </w:r>
      <w:r w:rsidR="00802154" w:rsidRPr="00642607">
        <w:rPr>
          <w:rFonts w:ascii="Cambria" w:hAnsi="Cambria" w:cs="Calibri"/>
          <w:b/>
          <w:sz w:val="22"/>
          <w:szCs w:val="22"/>
        </w:rPr>
        <w:t>o</w:t>
      </w:r>
      <w:r w:rsidR="008C4005" w:rsidRPr="00642607">
        <w:rPr>
          <w:rFonts w:ascii="Cambria" w:hAnsi="Cambria" w:cs="Calibri"/>
          <w:b/>
          <w:sz w:val="22"/>
          <w:szCs w:val="22"/>
        </w:rPr>
        <w:t>bčanského zákoníku</w:t>
      </w:r>
    </w:p>
    <w:p w:rsidR="00655587" w:rsidRPr="00642607" w:rsidRDefault="00655587" w:rsidP="00655587">
      <w:pPr>
        <w:spacing w:after="120" w:line="276" w:lineRule="auto"/>
        <w:jc w:val="center"/>
        <w:rPr>
          <w:rFonts w:ascii="Cambria" w:hAnsi="Cambria" w:cs="Calibri"/>
          <w:b/>
          <w:sz w:val="22"/>
          <w:szCs w:val="22"/>
        </w:rPr>
      </w:pPr>
    </w:p>
    <w:p w:rsidR="00655587" w:rsidRPr="00642607" w:rsidRDefault="00655587" w:rsidP="00655587">
      <w:pPr>
        <w:spacing w:after="120" w:line="276" w:lineRule="auto"/>
        <w:jc w:val="center"/>
        <w:rPr>
          <w:rFonts w:ascii="Cambria" w:hAnsi="Cambria" w:cs="Calibri"/>
          <w:b/>
          <w:sz w:val="22"/>
          <w:szCs w:val="22"/>
        </w:rPr>
      </w:pPr>
      <w:r w:rsidRPr="00642607">
        <w:rPr>
          <w:rFonts w:ascii="Cambria" w:hAnsi="Cambria" w:cs="Calibri"/>
          <w:b/>
          <w:sz w:val="22"/>
          <w:szCs w:val="22"/>
        </w:rPr>
        <w:t>I. SMLUVNÍ STRANY</w:t>
      </w:r>
    </w:p>
    <w:p w:rsidR="00655587" w:rsidRPr="00642607" w:rsidRDefault="00655587" w:rsidP="00655587">
      <w:pPr>
        <w:jc w:val="center"/>
        <w:rPr>
          <w:rFonts w:ascii="Cambria" w:hAnsi="Cambria" w:cs="Calibri"/>
          <w:b/>
          <w:sz w:val="22"/>
          <w:szCs w:val="22"/>
        </w:rPr>
      </w:pPr>
    </w:p>
    <w:p w:rsidR="00655587" w:rsidRPr="00642607" w:rsidRDefault="00655587" w:rsidP="00655587">
      <w:pPr>
        <w:spacing w:after="120" w:line="276" w:lineRule="auto"/>
        <w:rPr>
          <w:rFonts w:ascii="Cambria" w:hAnsi="Cambria" w:cs="Calibri"/>
          <w:b/>
          <w:sz w:val="22"/>
          <w:szCs w:val="22"/>
        </w:rPr>
      </w:pPr>
      <w:r w:rsidRPr="00642607">
        <w:rPr>
          <w:rFonts w:ascii="Cambria" w:hAnsi="Cambria" w:cs="Calibri"/>
          <w:b/>
          <w:sz w:val="22"/>
          <w:szCs w:val="22"/>
        </w:rPr>
        <w:t xml:space="preserve">Objednatel: </w:t>
      </w:r>
    </w:p>
    <w:p w:rsidR="00C82406" w:rsidRDefault="00C82406" w:rsidP="00C82406">
      <w:pPr>
        <w:rPr>
          <w:rFonts w:ascii="Cambria" w:hAnsi="Cambria" w:cs="Calibri"/>
          <w:sz w:val="22"/>
          <w:szCs w:val="22"/>
        </w:rPr>
      </w:pPr>
      <w:r>
        <w:rPr>
          <w:rFonts w:ascii="Cambria" w:hAnsi="Cambria" w:cs="Calibri"/>
          <w:sz w:val="22"/>
          <w:szCs w:val="22"/>
        </w:rPr>
        <w:t>Základní škola svaté Zdislavy Kopřivnice</w:t>
      </w:r>
    </w:p>
    <w:p w:rsidR="00C82406" w:rsidRDefault="00C82406" w:rsidP="00C82406">
      <w:pPr>
        <w:rPr>
          <w:rFonts w:ascii="Cambria" w:hAnsi="Cambria" w:cs="Calibri"/>
          <w:sz w:val="22"/>
          <w:szCs w:val="22"/>
        </w:rPr>
      </w:pPr>
      <w:r>
        <w:rPr>
          <w:rFonts w:ascii="Cambria" w:hAnsi="Cambria" w:cs="Calibri"/>
          <w:sz w:val="22"/>
          <w:szCs w:val="22"/>
        </w:rPr>
        <w:t>Štefánikova 117/29</w:t>
      </w:r>
    </w:p>
    <w:p w:rsidR="00C82406" w:rsidRPr="00642607" w:rsidRDefault="00C82406" w:rsidP="00C82406">
      <w:pPr>
        <w:rPr>
          <w:rFonts w:ascii="Cambria" w:hAnsi="Cambria" w:cs="Calibri"/>
          <w:sz w:val="22"/>
          <w:szCs w:val="22"/>
        </w:rPr>
      </w:pPr>
      <w:r>
        <w:rPr>
          <w:rFonts w:ascii="Cambria" w:hAnsi="Cambria" w:cs="Calibri"/>
          <w:sz w:val="22"/>
          <w:szCs w:val="22"/>
        </w:rPr>
        <w:t>742 21 Kopřivnice</w:t>
      </w:r>
    </w:p>
    <w:p w:rsidR="00C82406" w:rsidRPr="00642607" w:rsidRDefault="00C82406" w:rsidP="00C82406">
      <w:pPr>
        <w:rPr>
          <w:rFonts w:ascii="Cambria" w:hAnsi="Cambria" w:cs="Calibri"/>
          <w:sz w:val="22"/>
          <w:szCs w:val="22"/>
        </w:rPr>
      </w:pPr>
      <w:r w:rsidRPr="00642607">
        <w:rPr>
          <w:rFonts w:ascii="Cambria" w:hAnsi="Cambria" w:cs="Calibri"/>
          <w:sz w:val="22"/>
          <w:szCs w:val="22"/>
        </w:rPr>
        <w:t xml:space="preserve">IČ0: </w:t>
      </w:r>
      <w:r>
        <w:rPr>
          <w:rFonts w:ascii="Cambria" w:hAnsi="Cambria" w:cs="Calibri"/>
          <w:sz w:val="22"/>
          <w:szCs w:val="22"/>
        </w:rPr>
        <w:t>49588656</w:t>
      </w:r>
    </w:p>
    <w:p w:rsidR="00C82406" w:rsidRDefault="00C82406" w:rsidP="00C82406">
      <w:pPr>
        <w:rPr>
          <w:rFonts w:ascii="Cambria" w:hAnsi="Cambria"/>
          <w:sz w:val="22"/>
          <w:szCs w:val="22"/>
        </w:rPr>
      </w:pPr>
      <w:proofErr w:type="gramStart"/>
      <w:r w:rsidRPr="00642607">
        <w:rPr>
          <w:rFonts w:ascii="Cambria" w:hAnsi="Cambria" w:cs="Calibri"/>
          <w:sz w:val="22"/>
          <w:szCs w:val="22"/>
        </w:rPr>
        <w:t xml:space="preserve">Zastoupená  </w:t>
      </w:r>
      <w:r>
        <w:rPr>
          <w:rFonts w:ascii="Cambria" w:hAnsi="Cambria"/>
          <w:sz w:val="22"/>
          <w:szCs w:val="22"/>
        </w:rPr>
        <w:t>Ing.</w:t>
      </w:r>
      <w:proofErr w:type="gramEnd"/>
      <w:r>
        <w:rPr>
          <w:rFonts w:ascii="Cambria" w:hAnsi="Cambria"/>
          <w:sz w:val="22"/>
          <w:szCs w:val="22"/>
        </w:rPr>
        <w:t xml:space="preserve"> Pavlem Jankem, ředitelem školy</w:t>
      </w:r>
    </w:p>
    <w:p w:rsidR="00655587" w:rsidRPr="00642607" w:rsidRDefault="00C82406" w:rsidP="00C82406">
      <w:pPr>
        <w:spacing w:after="120"/>
        <w:rPr>
          <w:rFonts w:ascii="Cambria" w:hAnsi="Cambria" w:cs="Calibri"/>
          <w:sz w:val="22"/>
          <w:szCs w:val="22"/>
        </w:rPr>
      </w:pPr>
      <w:r>
        <w:rPr>
          <w:rFonts w:ascii="Cambria" w:hAnsi="Cambria" w:cs="Calibri"/>
          <w:sz w:val="22"/>
          <w:szCs w:val="22"/>
        </w:rPr>
        <w:t>(</w:t>
      </w:r>
      <w:r w:rsidR="00655587" w:rsidRPr="00642607">
        <w:rPr>
          <w:rFonts w:ascii="Cambria" w:hAnsi="Cambria" w:cs="Calibri"/>
          <w:sz w:val="22"/>
          <w:szCs w:val="22"/>
        </w:rPr>
        <w:t>dále jen Objednatel)</w:t>
      </w:r>
    </w:p>
    <w:p w:rsidR="00655587" w:rsidRPr="00642607" w:rsidRDefault="00C077E9" w:rsidP="00655587">
      <w:pPr>
        <w:spacing w:after="120" w:line="276" w:lineRule="auto"/>
        <w:rPr>
          <w:rFonts w:ascii="Cambria" w:hAnsi="Cambria" w:cs="Calibri"/>
          <w:sz w:val="22"/>
          <w:szCs w:val="22"/>
        </w:rPr>
      </w:pPr>
      <w:r w:rsidRPr="00642607">
        <w:rPr>
          <w:rFonts w:ascii="Cambria" w:hAnsi="Cambria" w:cs="Calibri"/>
          <w:sz w:val="22"/>
          <w:szCs w:val="22"/>
        </w:rPr>
        <w:t>a</w:t>
      </w:r>
    </w:p>
    <w:p w:rsidR="00655587" w:rsidRPr="00642607" w:rsidRDefault="00655587" w:rsidP="00655587">
      <w:pPr>
        <w:spacing w:after="120" w:line="276" w:lineRule="auto"/>
        <w:rPr>
          <w:rFonts w:ascii="Cambria" w:hAnsi="Cambria" w:cs="Calibri"/>
          <w:b/>
          <w:sz w:val="22"/>
          <w:szCs w:val="22"/>
        </w:rPr>
      </w:pPr>
      <w:r w:rsidRPr="00642607">
        <w:rPr>
          <w:rFonts w:ascii="Cambria" w:hAnsi="Cambria" w:cs="Calibri"/>
          <w:b/>
          <w:sz w:val="22"/>
          <w:szCs w:val="22"/>
        </w:rPr>
        <w:t>Poskytovatel:</w:t>
      </w:r>
    </w:p>
    <w:p w:rsidR="007E2846" w:rsidRPr="00642607" w:rsidRDefault="00D67DFC" w:rsidP="00655587">
      <w:pPr>
        <w:spacing w:after="120" w:line="276" w:lineRule="auto"/>
        <w:rPr>
          <w:rFonts w:ascii="Cambria" w:hAnsi="Cambria" w:cs="Calibri"/>
          <w:b/>
          <w:sz w:val="22"/>
          <w:szCs w:val="22"/>
        </w:rPr>
      </w:pPr>
      <w:r w:rsidRPr="00642607">
        <w:rPr>
          <w:rFonts w:ascii="Cambria" w:hAnsi="Cambria" w:cs="Calibri"/>
          <w:sz w:val="22"/>
          <w:szCs w:val="22"/>
          <w:shd w:val="clear" w:color="auto" w:fill="D9D9D9" w:themeFill="background1" w:themeFillShade="D9"/>
        </w:rPr>
        <w:t>[DOPLNÍ UCHAZEČ]</w:t>
      </w:r>
    </w:p>
    <w:p w:rsidR="00655587" w:rsidRPr="00642607" w:rsidRDefault="00655587" w:rsidP="00655587">
      <w:pPr>
        <w:spacing w:after="120"/>
        <w:rPr>
          <w:rFonts w:ascii="Cambria" w:hAnsi="Cambria" w:cs="Calibri"/>
          <w:sz w:val="22"/>
          <w:szCs w:val="22"/>
        </w:rPr>
      </w:pPr>
      <w:r w:rsidRPr="00642607">
        <w:rPr>
          <w:rFonts w:ascii="Cambria" w:hAnsi="Cambria" w:cs="Calibri"/>
          <w:sz w:val="22"/>
          <w:szCs w:val="22"/>
        </w:rPr>
        <w:t>(dále jen Poskytovatel)</w:t>
      </w:r>
    </w:p>
    <w:p w:rsidR="00655587" w:rsidRPr="00642607" w:rsidRDefault="00655587" w:rsidP="00D67DFC">
      <w:pPr>
        <w:spacing w:line="276" w:lineRule="auto"/>
        <w:rPr>
          <w:rFonts w:ascii="Cambria" w:hAnsi="Cambria" w:cs="Calibri"/>
          <w:sz w:val="22"/>
          <w:szCs w:val="22"/>
        </w:rPr>
      </w:pPr>
      <w:r w:rsidRPr="00642607">
        <w:rPr>
          <w:rFonts w:ascii="Cambria" w:hAnsi="Cambria" w:cs="Calibri"/>
          <w:sz w:val="22"/>
          <w:szCs w:val="22"/>
        </w:rPr>
        <w:t>uzavřeli níže uvedeného dne, měsíce a roku tuto smlouvu:</w:t>
      </w:r>
    </w:p>
    <w:p w:rsidR="00D67DFC" w:rsidRPr="00642607" w:rsidRDefault="00D67DFC" w:rsidP="00D67DFC">
      <w:pPr>
        <w:spacing w:after="120"/>
        <w:jc w:val="center"/>
        <w:rPr>
          <w:rFonts w:ascii="Cambria" w:hAnsi="Cambria" w:cs="Calibri"/>
          <w:b/>
          <w:sz w:val="22"/>
          <w:szCs w:val="22"/>
        </w:rPr>
      </w:pPr>
    </w:p>
    <w:p w:rsidR="00655587" w:rsidRPr="00642607" w:rsidRDefault="00655587" w:rsidP="00655587">
      <w:pPr>
        <w:spacing w:after="120" w:line="276" w:lineRule="auto"/>
        <w:jc w:val="center"/>
        <w:rPr>
          <w:rFonts w:ascii="Cambria" w:hAnsi="Cambria" w:cs="Calibri"/>
          <w:b/>
          <w:sz w:val="22"/>
          <w:szCs w:val="22"/>
        </w:rPr>
      </w:pPr>
      <w:r w:rsidRPr="00642607">
        <w:rPr>
          <w:rFonts w:ascii="Cambria" w:hAnsi="Cambria" w:cs="Calibri"/>
          <w:b/>
          <w:sz w:val="22"/>
          <w:szCs w:val="22"/>
        </w:rPr>
        <w:t>II. PREAMBULE</w:t>
      </w:r>
    </w:p>
    <w:p w:rsidR="00D904E4" w:rsidRPr="00F2035C" w:rsidRDefault="00655587" w:rsidP="00C077E9">
      <w:pPr>
        <w:tabs>
          <w:tab w:val="num" w:pos="540"/>
          <w:tab w:val="num" w:pos="1440"/>
        </w:tabs>
        <w:spacing w:after="120"/>
        <w:jc w:val="both"/>
        <w:rPr>
          <w:rFonts w:ascii="Cambria" w:hAnsi="Cambria" w:cs="Calibri"/>
          <w:sz w:val="22"/>
          <w:szCs w:val="22"/>
        </w:rPr>
      </w:pPr>
      <w:r w:rsidRPr="00F2035C">
        <w:rPr>
          <w:rFonts w:ascii="Cambria" w:hAnsi="Cambria" w:cs="Calibri"/>
          <w:sz w:val="22"/>
          <w:szCs w:val="22"/>
        </w:rPr>
        <w:t>Předmět smlouvy</w:t>
      </w:r>
      <w:r w:rsidR="00D904E4" w:rsidRPr="00F2035C">
        <w:rPr>
          <w:rFonts w:ascii="Cambria" w:hAnsi="Cambria" w:cs="Calibri"/>
          <w:sz w:val="22"/>
          <w:szCs w:val="22"/>
        </w:rPr>
        <w:t xml:space="preserve"> je realizován v rámci projektu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620"/>
      </w:tblGrid>
      <w:tr w:rsidR="00D904E4" w:rsidRPr="00F2035C" w:rsidTr="00CA1A28">
        <w:trPr>
          <w:jc w:val="center"/>
        </w:trPr>
        <w:tc>
          <w:tcPr>
            <w:tcW w:w="2093" w:type="dxa"/>
            <w:tcBorders>
              <w:top w:val="single" w:sz="4" w:space="0" w:color="000000"/>
              <w:left w:val="single" w:sz="4" w:space="0" w:color="000000"/>
              <w:bottom w:val="single" w:sz="4" w:space="0" w:color="000000"/>
              <w:right w:val="single" w:sz="4" w:space="0" w:color="000000"/>
            </w:tcBorders>
          </w:tcPr>
          <w:p w:rsidR="00D904E4" w:rsidRPr="00F2035C" w:rsidRDefault="00D67DFC" w:rsidP="00B84DDD">
            <w:pPr>
              <w:jc w:val="both"/>
              <w:rPr>
                <w:rFonts w:ascii="Cambria" w:hAnsi="Cambria" w:cs="Calibri"/>
                <w:b/>
              </w:rPr>
            </w:pPr>
            <w:r w:rsidRPr="00F2035C">
              <w:rPr>
                <w:rFonts w:ascii="Cambria" w:hAnsi="Cambria" w:cs="Calibri"/>
                <w:b/>
                <w:sz w:val="22"/>
                <w:szCs w:val="22"/>
              </w:rPr>
              <w:t xml:space="preserve">reg. </w:t>
            </w:r>
            <w:proofErr w:type="gramStart"/>
            <w:r w:rsidR="00D904E4" w:rsidRPr="00F2035C">
              <w:rPr>
                <w:rFonts w:ascii="Cambria" w:hAnsi="Cambria" w:cs="Calibri"/>
                <w:b/>
                <w:sz w:val="22"/>
                <w:szCs w:val="22"/>
              </w:rPr>
              <w:t>číslo</w:t>
            </w:r>
            <w:proofErr w:type="gramEnd"/>
            <w:r w:rsidRPr="00F2035C">
              <w:rPr>
                <w:rFonts w:ascii="Cambria" w:hAnsi="Cambria" w:cs="Calibri"/>
                <w:b/>
                <w:sz w:val="22"/>
                <w:szCs w:val="22"/>
              </w:rPr>
              <w:t xml:space="preserve"> projektu</w:t>
            </w:r>
          </w:p>
        </w:tc>
        <w:tc>
          <w:tcPr>
            <w:tcW w:w="7620" w:type="dxa"/>
            <w:tcBorders>
              <w:top w:val="single" w:sz="4" w:space="0" w:color="000000"/>
              <w:left w:val="single" w:sz="4" w:space="0" w:color="000000"/>
              <w:bottom w:val="single" w:sz="4" w:space="0" w:color="000000"/>
              <w:right w:val="single" w:sz="4" w:space="0" w:color="000000"/>
            </w:tcBorders>
          </w:tcPr>
          <w:p w:rsidR="00D904E4" w:rsidRPr="00F2035C" w:rsidRDefault="00A72344" w:rsidP="00F2035C">
            <w:pPr>
              <w:jc w:val="both"/>
              <w:rPr>
                <w:rFonts w:ascii="Cambria" w:hAnsi="Cambria" w:cs="Calibri"/>
                <w:b/>
              </w:rPr>
            </w:pPr>
            <w:r w:rsidRPr="00E22BCC">
              <w:rPr>
                <w:b/>
                <w:sz w:val="22"/>
                <w:szCs w:val="22"/>
              </w:rPr>
              <w:t>204. CZ.1.07/1.1.00/56.2309</w:t>
            </w:r>
          </w:p>
        </w:tc>
      </w:tr>
      <w:tr w:rsidR="00D904E4" w:rsidRPr="00F2035C" w:rsidTr="00CA1A28">
        <w:trPr>
          <w:jc w:val="center"/>
        </w:trPr>
        <w:tc>
          <w:tcPr>
            <w:tcW w:w="2093" w:type="dxa"/>
            <w:tcBorders>
              <w:top w:val="single" w:sz="4" w:space="0" w:color="000000"/>
              <w:left w:val="single" w:sz="4" w:space="0" w:color="000000"/>
              <w:bottom w:val="single" w:sz="4" w:space="0" w:color="000000"/>
              <w:right w:val="single" w:sz="4" w:space="0" w:color="000000"/>
            </w:tcBorders>
          </w:tcPr>
          <w:p w:rsidR="00D904E4" w:rsidRPr="00F2035C" w:rsidRDefault="00D67DFC" w:rsidP="00B84DDD">
            <w:pPr>
              <w:jc w:val="both"/>
              <w:rPr>
                <w:rFonts w:ascii="Cambria" w:hAnsi="Cambria" w:cs="Calibri"/>
              </w:rPr>
            </w:pPr>
            <w:r w:rsidRPr="00F2035C">
              <w:rPr>
                <w:rFonts w:ascii="Cambria" w:hAnsi="Cambria" w:cs="Calibri"/>
                <w:sz w:val="22"/>
                <w:szCs w:val="22"/>
              </w:rPr>
              <w:t>n</w:t>
            </w:r>
            <w:r w:rsidR="00D904E4" w:rsidRPr="00F2035C">
              <w:rPr>
                <w:rFonts w:ascii="Cambria" w:hAnsi="Cambria" w:cs="Calibri"/>
                <w:sz w:val="22"/>
                <w:szCs w:val="22"/>
              </w:rPr>
              <w:t>ázev projektu</w:t>
            </w:r>
          </w:p>
        </w:tc>
        <w:tc>
          <w:tcPr>
            <w:tcW w:w="7620" w:type="dxa"/>
            <w:tcBorders>
              <w:top w:val="single" w:sz="4" w:space="0" w:color="000000"/>
              <w:left w:val="single" w:sz="4" w:space="0" w:color="000000"/>
              <w:bottom w:val="single" w:sz="4" w:space="0" w:color="000000"/>
              <w:right w:val="single" w:sz="4" w:space="0" w:color="000000"/>
            </w:tcBorders>
          </w:tcPr>
          <w:p w:rsidR="00D904E4" w:rsidRPr="00F2035C" w:rsidRDefault="00A72344" w:rsidP="00B84DDD">
            <w:pPr>
              <w:jc w:val="both"/>
              <w:rPr>
                <w:rFonts w:ascii="Cambria" w:hAnsi="Cambria" w:cs="Calibri"/>
              </w:rPr>
            </w:pPr>
            <w:r>
              <w:rPr>
                <w:rFonts w:ascii="Cambria" w:hAnsi="Cambria"/>
                <w:sz w:val="22"/>
                <w:szCs w:val="22"/>
              </w:rPr>
              <w:t>Cesta k porozumění</w:t>
            </w:r>
          </w:p>
        </w:tc>
      </w:tr>
    </w:tbl>
    <w:p w:rsidR="00D904E4" w:rsidRPr="00F2035C" w:rsidRDefault="00D904E4" w:rsidP="00D23701">
      <w:pPr>
        <w:spacing w:line="276" w:lineRule="auto"/>
        <w:rPr>
          <w:rFonts w:ascii="Cambria" w:hAnsi="Cambria" w:cs="Calibri"/>
          <w:sz w:val="22"/>
          <w:szCs w:val="22"/>
        </w:rPr>
      </w:pPr>
    </w:p>
    <w:p w:rsidR="00A72344" w:rsidRPr="00770225" w:rsidRDefault="00A72344" w:rsidP="007E0380">
      <w:pPr>
        <w:pStyle w:val="Zkladntext"/>
        <w:rPr>
          <w:rFonts w:ascii="Cambria" w:hAnsi="Cambria" w:cs="Calibri"/>
          <w:b/>
          <w:szCs w:val="22"/>
        </w:rPr>
      </w:pPr>
      <w:r w:rsidRPr="00F2035C">
        <w:rPr>
          <w:rFonts w:ascii="Cambria" w:hAnsi="Cambria" w:cs="Calibri"/>
          <w:szCs w:val="22"/>
        </w:rPr>
        <w:t xml:space="preserve">Tato smlouva se uzavírá na základě veřejné zakázky s názvem </w:t>
      </w:r>
      <w:r w:rsidRPr="00770225">
        <w:rPr>
          <w:rFonts w:ascii="Cambria" w:hAnsi="Cambria" w:cs="Calibri"/>
          <w:b/>
          <w:szCs w:val="22"/>
        </w:rPr>
        <w:t xml:space="preserve">„Zahraniční jazykově-vzdělávací pobyt pro žáky a učitele ZŠ svaté Zdislavy Kopřivnice“, </w:t>
      </w:r>
    </w:p>
    <w:p w:rsidR="00A72344" w:rsidRPr="005E3FE4" w:rsidRDefault="007E0380" w:rsidP="00A72344">
      <w:pPr>
        <w:pStyle w:val="Zkladntext"/>
        <w:rPr>
          <w:rFonts w:ascii="Cambria" w:hAnsi="Cambria" w:cs="Arial"/>
          <w:b/>
          <w:color w:val="000000"/>
          <w:sz w:val="24"/>
          <w:szCs w:val="24"/>
        </w:rPr>
      </w:pPr>
      <w:r w:rsidRPr="005E3FE4">
        <w:rPr>
          <w:rFonts w:ascii="Cambria" w:hAnsi="Cambria" w:cs="Arial"/>
          <w:b/>
          <w:color w:val="000000"/>
          <w:sz w:val="24"/>
          <w:szCs w:val="24"/>
        </w:rPr>
        <w:t xml:space="preserve">Část 2. </w:t>
      </w:r>
      <w:r w:rsidR="00A72344" w:rsidRPr="005E3FE4">
        <w:rPr>
          <w:rFonts w:ascii="Cambria" w:hAnsi="Cambria" w:cs="Arial"/>
          <w:b/>
          <w:color w:val="000000"/>
          <w:sz w:val="24"/>
          <w:szCs w:val="24"/>
        </w:rPr>
        <w:t xml:space="preserve">Jazykový </w:t>
      </w:r>
      <w:r w:rsidR="00770225">
        <w:rPr>
          <w:rFonts w:ascii="Cambria" w:hAnsi="Cambria" w:cs="Arial"/>
          <w:b/>
          <w:color w:val="000000"/>
          <w:sz w:val="24"/>
          <w:szCs w:val="24"/>
        </w:rPr>
        <w:t>kurz</w:t>
      </w:r>
      <w:r w:rsidR="00A72344" w:rsidRPr="005E3FE4">
        <w:rPr>
          <w:rFonts w:ascii="Cambria" w:hAnsi="Cambria" w:cs="Arial"/>
          <w:b/>
          <w:color w:val="000000"/>
          <w:sz w:val="24"/>
          <w:szCs w:val="24"/>
        </w:rPr>
        <w:t xml:space="preserve"> pro</w:t>
      </w:r>
      <w:r w:rsidR="00A72344">
        <w:rPr>
          <w:rFonts w:ascii="Cambria" w:hAnsi="Cambria" w:cs="Arial"/>
          <w:b/>
          <w:color w:val="000000"/>
          <w:sz w:val="24"/>
          <w:szCs w:val="24"/>
        </w:rPr>
        <w:t xml:space="preserve"> jednoho učitele ve Velké Británii</w:t>
      </w:r>
      <w:r w:rsidR="00A72344" w:rsidRPr="005E3FE4">
        <w:rPr>
          <w:rFonts w:ascii="Cambria" w:hAnsi="Cambria" w:cs="Arial"/>
          <w:b/>
          <w:color w:val="000000"/>
          <w:sz w:val="24"/>
          <w:szCs w:val="24"/>
        </w:rPr>
        <w:t xml:space="preserve">  </w:t>
      </w:r>
    </w:p>
    <w:p w:rsidR="007E0380" w:rsidRDefault="007E0380" w:rsidP="007E0380">
      <w:pPr>
        <w:pStyle w:val="Zkladntext"/>
        <w:rPr>
          <w:rFonts w:ascii="Cambria" w:hAnsi="Cambria" w:cs="Arial"/>
          <w:b/>
          <w:color w:val="000000"/>
          <w:sz w:val="24"/>
          <w:szCs w:val="24"/>
        </w:rPr>
      </w:pPr>
    </w:p>
    <w:p w:rsidR="00655587" w:rsidRPr="00642607" w:rsidRDefault="00655587" w:rsidP="002530DB">
      <w:pPr>
        <w:keepNext/>
        <w:spacing w:after="120" w:line="276" w:lineRule="auto"/>
        <w:jc w:val="center"/>
        <w:rPr>
          <w:rFonts w:ascii="Cambria" w:hAnsi="Cambria" w:cs="Calibri"/>
          <w:b/>
          <w:sz w:val="22"/>
          <w:szCs w:val="22"/>
        </w:rPr>
      </w:pPr>
      <w:r w:rsidRPr="00642607">
        <w:rPr>
          <w:rFonts w:ascii="Cambria" w:hAnsi="Cambria" w:cs="Calibri"/>
          <w:b/>
          <w:sz w:val="22"/>
          <w:szCs w:val="22"/>
        </w:rPr>
        <w:t>III. PŘEDMĚT SMLOUVY</w:t>
      </w:r>
    </w:p>
    <w:p w:rsidR="00D23701" w:rsidRDefault="00655587" w:rsidP="00D23701">
      <w:pPr>
        <w:pStyle w:val="Zkladntext"/>
        <w:rPr>
          <w:rFonts w:ascii="Cambria" w:hAnsi="Cambria" w:cs="Calibri"/>
          <w:szCs w:val="22"/>
        </w:rPr>
      </w:pPr>
      <w:r w:rsidRPr="00642607">
        <w:rPr>
          <w:rFonts w:ascii="Cambria" w:hAnsi="Cambria" w:cs="Calibri"/>
          <w:szCs w:val="22"/>
        </w:rPr>
        <w:t xml:space="preserve">Předmětem smlouvy </w:t>
      </w:r>
      <w:r w:rsidR="0010289B" w:rsidRPr="00642607">
        <w:rPr>
          <w:rFonts w:ascii="Cambria" w:hAnsi="Cambria" w:cs="Calibri"/>
          <w:szCs w:val="22"/>
        </w:rPr>
        <w:t>je poskytnutí služby, kterou</w:t>
      </w:r>
      <w:r w:rsidRPr="00642607">
        <w:rPr>
          <w:rFonts w:ascii="Cambria" w:hAnsi="Cambria" w:cs="Calibri"/>
          <w:szCs w:val="22"/>
        </w:rPr>
        <w:t xml:space="preserve"> se pro účely této smlouvy rozumí zajištění</w:t>
      </w:r>
      <w:r w:rsidR="0010289B" w:rsidRPr="00F2035C">
        <w:rPr>
          <w:rFonts w:ascii="Cambria" w:hAnsi="Cambria" w:cs="Calibri"/>
          <w:b/>
          <w:szCs w:val="22"/>
        </w:rPr>
        <w:t xml:space="preserve"> </w:t>
      </w:r>
      <w:r w:rsidR="00A72344">
        <w:rPr>
          <w:rFonts w:ascii="Cambria" w:hAnsi="Cambria" w:cs="Arial"/>
          <w:b/>
          <w:color w:val="000000"/>
          <w:sz w:val="24"/>
          <w:szCs w:val="24"/>
        </w:rPr>
        <w:t>Jazykového</w:t>
      </w:r>
      <w:r w:rsidR="00A72344" w:rsidRPr="005E3FE4">
        <w:rPr>
          <w:rFonts w:ascii="Cambria" w:hAnsi="Cambria" w:cs="Arial"/>
          <w:b/>
          <w:color w:val="000000"/>
          <w:sz w:val="24"/>
          <w:szCs w:val="24"/>
        </w:rPr>
        <w:t xml:space="preserve"> </w:t>
      </w:r>
      <w:r w:rsidR="00A72344">
        <w:rPr>
          <w:rFonts w:ascii="Cambria" w:hAnsi="Cambria" w:cs="Arial"/>
          <w:b/>
          <w:color w:val="000000"/>
          <w:sz w:val="24"/>
          <w:szCs w:val="24"/>
        </w:rPr>
        <w:t>kurzu</w:t>
      </w:r>
      <w:r w:rsidR="00A72344" w:rsidRPr="005E3FE4">
        <w:rPr>
          <w:rFonts w:ascii="Cambria" w:hAnsi="Cambria" w:cs="Arial"/>
          <w:b/>
          <w:color w:val="000000"/>
          <w:sz w:val="24"/>
          <w:szCs w:val="24"/>
        </w:rPr>
        <w:t xml:space="preserve"> pro</w:t>
      </w:r>
      <w:r w:rsidR="00A72344">
        <w:rPr>
          <w:rFonts w:ascii="Cambria" w:hAnsi="Cambria" w:cs="Arial"/>
          <w:b/>
          <w:color w:val="000000"/>
          <w:sz w:val="24"/>
          <w:szCs w:val="24"/>
        </w:rPr>
        <w:t xml:space="preserve"> jednoho učitele ve Velké Británii</w:t>
      </w:r>
      <w:r w:rsidR="00A72344" w:rsidRPr="005E3FE4">
        <w:rPr>
          <w:rFonts w:ascii="Cambria" w:hAnsi="Cambria" w:cs="Arial"/>
          <w:b/>
          <w:color w:val="000000"/>
          <w:sz w:val="24"/>
          <w:szCs w:val="24"/>
        </w:rPr>
        <w:t xml:space="preserve">  </w:t>
      </w:r>
      <w:r w:rsidR="00A72344" w:rsidRPr="00642607">
        <w:rPr>
          <w:rFonts w:ascii="Cambria" w:hAnsi="Cambria" w:cs="Calibri"/>
          <w:szCs w:val="22"/>
        </w:rPr>
        <w:t xml:space="preserve"> </w:t>
      </w:r>
      <w:r w:rsidR="0010289B" w:rsidRPr="00642607">
        <w:rPr>
          <w:rFonts w:ascii="Cambria" w:hAnsi="Cambria" w:cs="Calibri"/>
          <w:szCs w:val="22"/>
        </w:rPr>
        <w:t>v následujícím rozsahu:</w:t>
      </w:r>
    </w:p>
    <w:tbl>
      <w:tblPr>
        <w:tblStyle w:val="Mkatabulky"/>
        <w:tblW w:w="0" w:type="auto"/>
        <w:tblLook w:val="04A0" w:firstRow="1" w:lastRow="0" w:firstColumn="1" w:lastColumn="0" w:noHBand="0" w:noVBand="1"/>
      </w:tblPr>
      <w:tblGrid>
        <w:gridCol w:w="2235"/>
        <w:gridCol w:w="7402"/>
      </w:tblGrid>
      <w:tr w:rsidR="003E39C6" w:rsidRPr="005E3FE4" w:rsidTr="007220C4">
        <w:trPr>
          <w:trHeight w:val="479"/>
        </w:trPr>
        <w:tc>
          <w:tcPr>
            <w:tcW w:w="2235" w:type="dxa"/>
          </w:tcPr>
          <w:p w:rsidR="003E39C6" w:rsidRPr="005E3FE4" w:rsidRDefault="003E39C6" w:rsidP="007220C4">
            <w:pPr>
              <w:pStyle w:val="Zkladntext"/>
              <w:rPr>
                <w:rFonts w:ascii="Cambria" w:hAnsi="Cambria" w:cs="Arial"/>
                <w:color w:val="000000"/>
                <w:sz w:val="24"/>
                <w:szCs w:val="24"/>
              </w:rPr>
            </w:pPr>
            <w:r w:rsidRPr="005E3FE4">
              <w:rPr>
                <w:rFonts w:ascii="Cambria" w:hAnsi="Cambria" w:cs="Arial"/>
                <w:color w:val="000000"/>
                <w:sz w:val="24"/>
                <w:szCs w:val="24"/>
              </w:rPr>
              <w:t>Počet účastníků</w:t>
            </w:r>
          </w:p>
        </w:tc>
        <w:tc>
          <w:tcPr>
            <w:tcW w:w="7402" w:type="dxa"/>
          </w:tcPr>
          <w:p w:rsidR="003E39C6" w:rsidRPr="005E3FE4" w:rsidRDefault="00A72344" w:rsidP="007220C4">
            <w:pPr>
              <w:pStyle w:val="Zkladntext"/>
              <w:rPr>
                <w:rFonts w:ascii="Cambria" w:hAnsi="Cambria" w:cs="Arial"/>
                <w:color w:val="000000"/>
                <w:sz w:val="24"/>
                <w:szCs w:val="24"/>
              </w:rPr>
            </w:pPr>
            <w:r>
              <w:rPr>
                <w:rFonts w:ascii="Cambria" w:hAnsi="Cambria" w:cs="Arial"/>
                <w:color w:val="000000"/>
                <w:sz w:val="24"/>
                <w:szCs w:val="24"/>
              </w:rPr>
              <w:t>1</w:t>
            </w:r>
          </w:p>
        </w:tc>
      </w:tr>
      <w:tr w:rsidR="003E39C6" w:rsidRPr="005E3FE4" w:rsidTr="007220C4">
        <w:tc>
          <w:tcPr>
            <w:tcW w:w="2235" w:type="dxa"/>
          </w:tcPr>
          <w:p w:rsidR="003E39C6" w:rsidRPr="005E3FE4" w:rsidRDefault="003E39C6" w:rsidP="007220C4">
            <w:pPr>
              <w:pStyle w:val="Zkladntext"/>
              <w:rPr>
                <w:rFonts w:ascii="Cambria" w:hAnsi="Cambria" w:cs="Arial"/>
                <w:color w:val="000000"/>
                <w:sz w:val="24"/>
                <w:szCs w:val="24"/>
              </w:rPr>
            </w:pPr>
            <w:r w:rsidRPr="005E3FE4">
              <w:rPr>
                <w:rFonts w:ascii="Cambria" w:hAnsi="Cambria" w:cs="Arial"/>
                <w:color w:val="000000"/>
                <w:sz w:val="24"/>
                <w:szCs w:val="24"/>
              </w:rPr>
              <w:t xml:space="preserve">Místo realizace </w:t>
            </w:r>
          </w:p>
        </w:tc>
        <w:tc>
          <w:tcPr>
            <w:tcW w:w="7402" w:type="dxa"/>
          </w:tcPr>
          <w:p w:rsidR="003E39C6" w:rsidRPr="005E3FE4" w:rsidRDefault="00A72344" w:rsidP="007220C4">
            <w:pPr>
              <w:pStyle w:val="Zkladntext"/>
              <w:rPr>
                <w:rFonts w:ascii="Cambria" w:hAnsi="Cambria" w:cs="Arial"/>
                <w:color w:val="000000"/>
                <w:sz w:val="24"/>
                <w:szCs w:val="24"/>
              </w:rPr>
            </w:pPr>
            <w:r>
              <w:rPr>
                <w:rFonts w:ascii="Cambria" w:hAnsi="Cambria" w:cs="Arial"/>
                <w:color w:val="000000"/>
                <w:sz w:val="24"/>
                <w:szCs w:val="24"/>
              </w:rPr>
              <w:t>Velká Británie</w:t>
            </w:r>
          </w:p>
        </w:tc>
      </w:tr>
      <w:tr w:rsidR="003E39C6" w:rsidRPr="005E3FE4" w:rsidTr="007220C4">
        <w:tc>
          <w:tcPr>
            <w:tcW w:w="2235" w:type="dxa"/>
          </w:tcPr>
          <w:p w:rsidR="003E39C6" w:rsidRPr="005E3FE4" w:rsidRDefault="003E39C6" w:rsidP="007220C4">
            <w:pPr>
              <w:pStyle w:val="Zkladntext"/>
              <w:rPr>
                <w:rFonts w:ascii="Cambria" w:hAnsi="Cambria" w:cs="Arial"/>
                <w:color w:val="000000"/>
                <w:sz w:val="24"/>
                <w:szCs w:val="24"/>
              </w:rPr>
            </w:pPr>
            <w:r w:rsidRPr="005E3FE4">
              <w:rPr>
                <w:rFonts w:ascii="Cambria" w:hAnsi="Cambria" w:cs="Arial"/>
                <w:color w:val="000000"/>
                <w:sz w:val="24"/>
                <w:szCs w:val="24"/>
              </w:rPr>
              <w:t>Jazyk kurzu a jeho rozsah</w:t>
            </w:r>
          </w:p>
        </w:tc>
        <w:tc>
          <w:tcPr>
            <w:tcW w:w="7402" w:type="dxa"/>
          </w:tcPr>
          <w:p w:rsidR="003E39C6" w:rsidRPr="005E3FE4" w:rsidRDefault="003E39C6" w:rsidP="007220C4">
            <w:pPr>
              <w:pStyle w:val="Zkladntext"/>
              <w:rPr>
                <w:rFonts w:ascii="Cambria" w:hAnsi="Cambria" w:cs="Arial"/>
                <w:color w:val="000000"/>
                <w:sz w:val="24"/>
                <w:szCs w:val="24"/>
              </w:rPr>
            </w:pPr>
            <w:r w:rsidRPr="005E3FE4">
              <w:rPr>
                <w:rFonts w:ascii="Cambria" w:hAnsi="Cambria" w:cs="Arial"/>
                <w:color w:val="000000"/>
                <w:sz w:val="24"/>
                <w:szCs w:val="24"/>
              </w:rPr>
              <w:t xml:space="preserve">Anglický. </w:t>
            </w:r>
            <w:r w:rsidR="00675985">
              <w:rPr>
                <w:rFonts w:ascii="Cambria" w:hAnsi="Cambria" w:cs="Arial"/>
                <w:color w:val="000000"/>
                <w:sz w:val="24"/>
                <w:szCs w:val="24"/>
              </w:rPr>
              <w:t xml:space="preserve">Min. </w:t>
            </w:r>
            <w:r w:rsidRPr="005E3FE4">
              <w:rPr>
                <w:rFonts w:ascii="Cambria" w:hAnsi="Cambria" w:cs="Arial"/>
                <w:color w:val="000000"/>
                <w:sz w:val="24"/>
                <w:szCs w:val="24"/>
              </w:rPr>
              <w:t xml:space="preserve">40 vyučovacích hodin (min. 45 min.) – </w:t>
            </w:r>
            <w:r w:rsidRPr="005E3FE4">
              <w:rPr>
                <w:rFonts w:ascii="Cambria" w:hAnsi="Cambria"/>
                <w:sz w:val="24"/>
                <w:szCs w:val="24"/>
              </w:rPr>
              <w:t>které budou rozděleny do 2 pracovních týdnů po 20 hodinách.</w:t>
            </w:r>
          </w:p>
        </w:tc>
      </w:tr>
      <w:tr w:rsidR="003E39C6" w:rsidRPr="005E3FE4" w:rsidTr="007220C4">
        <w:tc>
          <w:tcPr>
            <w:tcW w:w="2235" w:type="dxa"/>
          </w:tcPr>
          <w:p w:rsidR="003E39C6" w:rsidRDefault="003E39C6" w:rsidP="007220C4">
            <w:pPr>
              <w:pStyle w:val="Zkladntext"/>
              <w:rPr>
                <w:rFonts w:ascii="Cambria" w:hAnsi="Cambria" w:cs="Arial"/>
                <w:color w:val="000000"/>
                <w:sz w:val="24"/>
                <w:szCs w:val="24"/>
              </w:rPr>
            </w:pPr>
            <w:r>
              <w:rPr>
                <w:rFonts w:ascii="Cambria" w:hAnsi="Cambria" w:cs="Arial"/>
                <w:color w:val="000000"/>
                <w:sz w:val="24"/>
                <w:szCs w:val="24"/>
              </w:rPr>
              <w:lastRenderedPageBreak/>
              <w:t>Typ kurzu</w:t>
            </w:r>
          </w:p>
        </w:tc>
        <w:tc>
          <w:tcPr>
            <w:tcW w:w="7402" w:type="dxa"/>
          </w:tcPr>
          <w:p w:rsidR="003E39C6" w:rsidRDefault="003E39C6" w:rsidP="007220C4">
            <w:pPr>
              <w:pStyle w:val="Zkladntext"/>
              <w:rPr>
                <w:rFonts w:ascii="Cambria" w:hAnsi="Cambria" w:cs="Arial"/>
                <w:color w:val="000000"/>
                <w:sz w:val="24"/>
                <w:szCs w:val="24"/>
              </w:rPr>
            </w:pPr>
            <w:r w:rsidRPr="0072738E">
              <w:rPr>
                <w:rFonts w:ascii="Cambria" w:hAnsi="Cambria" w:cs="Arial"/>
                <w:i/>
                <w:sz w:val="24"/>
                <w:szCs w:val="24"/>
                <w:highlight w:val="lightGray"/>
              </w:rPr>
              <w:t>…………………………</w:t>
            </w:r>
            <w:proofErr w:type="gramStart"/>
            <w:r w:rsidRPr="0072738E">
              <w:rPr>
                <w:rFonts w:ascii="Cambria" w:hAnsi="Cambria" w:cs="Arial"/>
                <w:i/>
                <w:sz w:val="24"/>
                <w:szCs w:val="24"/>
                <w:highlight w:val="lightGray"/>
              </w:rPr>
              <w:t>…..doplní</w:t>
            </w:r>
            <w:proofErr w:type="gramEnd"/>
            <w:r w:rsidRPr="0072738E">
              <w:rPr>
                <w:rFonts w:ascii="Cambria" w:hAnsi="Cambria" w:cs="Arial"/>
                <w:i/>
                <w:sz w:val="24"/>
                <w:szCs w:val="24"/>
                <w:highlight w:val="lightGray"/>
              </w:rPr>
              <w:t xml:space="preserve"> uchazeč</w:t>
            </w:r>
          </w:p>
        </w:tc>
      </w:tr>
      <w:tr w:rsidR="003E39C6" w:rsidRPr="005E3FE4" w:rsidTr="007220C4">
        <w:tc>
          <w:tcPr>
            <w:tcW w:w="2235" w:type="dxa"/>
          </w:tcPr>
          <w:p w:rsidR="003E39C6" w:rsidRDefault="003E39C6" w:rsidP="007220C4">
            <w:pPr>
              <w:pStyle w:val="Zkladntext"/>
              <w:rPr>
                <w:rFonts w:ascii="Cambria" w:hAnsi="Cambria" w:cs="Arial"/>
                <w:color w:val="000000"/>
                <w:sz w:val="24"/>
                <w:szCs w:val="24"/>
              </w:rPr>
            </w:pPr>
            <w:r>
              <w:rPr>
                <w:rFonts w:ascii="Cambria" w:hAnsi="Cambria" w:cs="Arial"/>
                <w:color w:val="000000"/>
                <w:sz w:val="24"/>
                <w:szCs w:val="24"/>
              </w:rPr>
              <w:t>Vzdělávací instituce</w:t>
            </w:r>
          </w:p>
        </w:tc>
        <w:tc>
          <w:tcPr>
            <w:tcW w:w="7402" w:type="dxa"/>
          </w:tcPr>
          <w:p w:rsidR="003E39C6" w:rsidRPr="0072738E" w:rsidRDefault="003E39C6" w:rsidP="007220C4">
            <w:pPr>
              <w:pStyle w:val="Zkladntext"/>
              <w:rPr>
                <w:rFonts w:ascii="Cambria" w:hAnsi="Cambria" w:cs="Arial"/>
                <w:i/>
                <w:sz w:val="24"/>
                <w:szCs w:val="24"/>
                <w:highlight w:val="lightGray"/>
              </w:rPr>
            </w:pPr>
            <w:r w:rsidRPr="0072738E">
              <w:rPr>
                <w:rFonts w:ascii="Cambria" w:hAnsi="Cambria" w:cs="Arial"/>
                <w:i/>
                <w:sz w:val="24"/>
                <w:szCs w:val="24"/>
                <w:highlight w:val="lightGray"/>
              </w:rPr>
              <w:t>…………………………</w:t>
            </w:r>
            <w:proofErr w:type="gramStart"/>
            <w:r w:rsidRPr="0072738E">
              <w:rPr>
                <w:rFonts w:ascii="Cambria" w:hAnsi="Cambria" w:cs="Arial"/>
                <w:i/>
                <w:sz w:val="24"/>
                <w:szCs w:val="24"/>
                <w:highlight w:val="lightGray"/>
              </w:rPr>
              <w:t>…..doplní</w:t>
            </w:r>
            <w:proofErr w:type="gramEnd"/>
            <w:r w:rsidRPr="0072738E">
              <w:rPr>
                <w:rFonts w:ascii="Cambria" w:hAnsi="Cambria" w:cs="Arial"/>
                <w:i/>
                <w:sz w:val="24"/>
                <w:szCs w:val="24"/>
                <w:highlight w:val="lightGray"/>
              </w:rPr>
              <w:t xml:space="preserve"> uchazeč</w:t>
            </w:r>
          </w:p>
        </w:tc>
      </w:tr>
      <w:tr w:rsidR="003E39C6" w:rsidRPr="005E3FE4" w:rsidTr="007220C4">
        <w:tc>
          <w:tcPr>
            <w:tcW w:w="2235" w:type="dxa"/>
          </w:tcPr>
          <w:p w:rsidR="003E39C6" w:rsidRDefault="003E39C6" w:rsidP="007220C4">
            <w:pPr>
              <w:pStyle w:val="Zkladntext"/>
              <w:rPr>
                <w:rFonts w:ascii="Cambria" w:hAnsi="Cambria" w:cs="Arial"/>
                <w:color w:val="000000"/>
                <w:sz w:val="24"/>
                <w:szCs w:val="24"/>
              </w:rPr>
            </w:pPr>
            <w:r>
              <w:rPr>
                <w:rFonts w:ascii="Cambria" w:hAnsi="Cambria" w:cs="Arial"/>
                <w:color w:val="000000"/>
                <w:sz w:val="24"/>
                <w:szCs w:val="24"/>
              </w:rPr>
              <w:t>Ubytování</w:t>
            </w:r>
          </w:p>
        </w:tc>
        <w:tc>
          <w:tcPr>
            <w:tcW w:w="7402" w:type="dxa"/>
          </w:tcPr>
          <w:p w:rsidR="003E39C6" w:rsidRPr="0072738E" w:rsidRDefault="003E39C6" w:rsidP="007220C4">
            <w:pPr>
              <w:pStyle w:val="Zkladntext"/>
              <w:rPr>
                <w:rFonts w:ascii="Cambria" w:hAnsi="Cambria" w:cs="Arial"/>
                <w:i/>
                <w:sz w:val="24"/>
                <w:szCs w:val="24"/>
              </w:rPr>
            </w:pPr>
            <w:r w:rsidRPr="0072738E">
              <w:rPr>
                <w:rFonts w:ascii="Cambria" w:hAnsi="Cambria" w:cs="Arial"/>
                <w:i/>
                <w:sz w:val="24"/>
                <w:szCs w:val="24"/>
                <w:highlight w:val="lightGray"/>
              </w:rPr>
              <w:t>…………………………</w:t>
            </w:r>
            <w:proofErr w:type="gramStart"/>
            <w:r w:rsidRPr="0072738E">
              <w:rPr>
                <w:rFonts w:ascii="Cambria" w:hAnsi="Cambria" w:cs="Arial"/>
                <w:i/>
                <w:sz w:val="24"/>
                <w:szCs w:val="24"/>
                <w:highlight w:val="lightGray"/>
              </w:rPr>
              <w:t>…..doplní</w:t>
            </w:r>
            <w:proofErr w:type="gramEnd"/>
            <w:r w:rsidRPr="0072738E">
              <w:rPr>
                <w:rFonts w:ascii="Cambria" w:hAnsi="Cambria" w:cs="Arial"/>
                <w:i/>
                <w:sz w:val="24"/>
                <w:szCs w:val="24"/>
                <w:highlight w:val="lightGray"/>
              </w:rPr>
              <w:t xml:space="preserve"> uchazeč</w:t>
            </w:r>
          </w:p>
          <w:p w:rsidR="003E39C6" w:rsidRPr="003E39C6" w:rsidRDefault="003E39C6" w:rsidP="003E39C6">
            <w:pPr>
              <w:pStyle w:val="Zkladntext"/>
              <w:rPr>
                <w:rFonts w:ascii="Cambria" w:hAnsi="Cambria" w:cs="Arial"/>
                <w:b/>
                <w:color w:val="000000"/>
                <w:sz w:val="24"/>
                <w:szCs w:val="24"/>
              </w:rPr>
            </w:pPr>
            <w:r>
              <w:rPr>
                <w:rFonts w:ascii="Cambria" w:hAnsi="Cambria" w:cs="Arial"/>
                <w:i/>
                <w:color w:val="A6A6A6" w:themeColor="background1" w:themeShade="A6"/>
                <w:sz w:val="24"/>
                <w:szCs w:val="24"/>
              </w:rPr>
              <w:t xml:space="preserve">V </w:t>
            </w:r>
            <w:r w:rsidRPr="00043036">
              <w:rPr>
                <w:rFonts w:ascii="Cambria" w:hAnsi="Cambria" w:cs="Arial"/>
                <w:i/>
                <w:color w:val="A6A6A6" w:themeColor="background1" w:themeShade="A6"/>
                <w:sz w:val="24"/>
                <w:szCs w:val="24"/>
              </w:rPr>
              <w:t xml:space="preserve">hostitelské rodině nebo pensionu/hotelu standardu odpovídajícímu </w:t>
            </w:r>
            <w:r w:rsidR="00A72344">
              <w:rPr>
                <w:rFonts w:ascii="Cambria" w:hAnsi="Cambria" w:cs="Arial"/>
                <w:i/>
                <w:color w:val="A6A6A6" w:themeColor="background1" w:themeShade="A6"/>
                <w:sz w:val="24"/>
                <w:szCs w:val="24"/>
              </w:rPr>
              <w:t xml:space="preserve">min. </w:t>
            </w:r>
            <w:r w:rsidRPr="00043036">
              <w:rPr>
                <w:rFonts w:ascii="Cambria" w:hAnsi="Cambria" w:cs="Arial"/>
                <w:i/>
                <w:color w:val="A6A6A6" w:themeColor="background1" w:themeShade="A6"/>
                <w:sz w:val="24"/>
                <w:szCs w:val="24"/>
              </w:rPr>
              <w:t>2 hvězdičkám.</w:t>
            </w:r>
          </w:p>
        </w:tc>
      </w:tr>
      <w:tr w:rsidR="003E39C6" w:rsidRPr="005E3FE4" w:rsidTr="007220C4">
        <w:tc>
          <w:tcPr>
            <w:tcW w:w="2235" w:type="dxa"/>
          </w:tcPr>
          <w:p w:rsidR="003E39C6" w:rsidRPr="005E3FE4" w:rsidRDefault="003E39C6" w:rsidP="007220C4">
            <w:pPr>
              <w:pStyle w:val="Zkladntext"/>
              <w:rPr>
                <w:rFonts w:ascii="Cambria" w:hAnsi="Cambria" w:cs="Arial"/>
                <w:color w:val="000000"/>
                <w:sz w:val="24"/>
                <w:szCs w:val="24"/>
              </w:rPr>
            </w:pPr>
            <w:r w:rsidRPr="005E3FE4">
              <w:rPr>
                <w:rFonts w:ascii="Cambria" w:hAnsi="Cambria" w:cs="Arial"/>
                <w:color w:val="000000"/>
                <w:sz w:val="24"/>
                <w:szCs w:val="24"/>
              </w:rPr>
              <w:t>Stravování</w:t>
            </w:r>
          </w:p>
        </w:tc>
        <w:tc>
          <w:tcPr>
            <w:tcW w:w="7402" w:type="dxa"/>
          </w:tcPr>
          <w:p w:rsidR="003E39C6" w:rsidRPr="005E3FE4" w:rsidRDefault="003E39C6" w:rsidP="007220C4">
            <w:pPr>
              <w:pStyle w:val="Zkladntext"/>
              <w:rPr>
                <w:rFonts w:ascii="Cambria" w:hAnsi="Cambria" w:cs="Arial"/>
                <w:color w:val="000000"/>
                <w:sz w:val="24"/>
                <w:szCs w:val="24"/>
              </w:rPr>
            </w:pPr>
            <w:r w:rsidRPr="005E3FE4">
              <w:rPr>
                <w:rFonts w:ascii="Cambria" w:hAnsi="Cambria" w:cs="Arial"/>
                <w:color w:val="000000"/>
                <w:sz w:val="24"/>
                <w:szCs w:val="24"/>
              </w:rPr>
              <w:t xml:space="preserve">Celodenní – skládající se ze </w:t>
            </w:r>
            <w:r w:rsidRPr="005E3FE4">
              <w:rPr>
                <w:rFonts w:ascii="Cambria" w:hAnsi="Cambria"/>
                <w:sz w:val="24"/>
                <w:szCs w:val="24"/>
              </w:rPr>
              <w:t>snídaně, obědu/obědového balíčku, večeře.</w:t>
            </w:r>
          </w:p>
        </w:tc>
      </w:tr>
      <w:tr w:rsidR="003E39C6" w:rsidRPr="005E3FE4" w:rsidTr="007220C4">
        <w:tc>
          <w:tcPr>
            <w:tcW w:w="2235" w:type="dxa"/>
          </w:tcPr>
          <w:p w:rsidR="003E39C6" w:rsidRPr="005E3FE4" w:rsidRDefault="00007052" w:rsidP="007220C4">
            <w:pPr>
              <w:pStyle w:val="Zkladntext"/>
              <w:rPr>
                <w:rFonts w:ascii="Cambria" w:hAnsi="Cambria" w:cs="Arial"/>
                <w:color w:val="000000"/>
                <w:sz w:val="24"/>
                <w:szCs w:val="24"/>
              </w:rPr>
            </w:pPr>
            <w:r>
              <w:rPr>
                <w:rFonts w:ascii="Cambria" w:hAnsi="Cambria" w:cs="Arial"/>
                <w:color w:val="000000"/>
                <w:sz w:val="24"/>
                <w:szCs w:val="24"/>
              </w:rPr>
              <w:t>T</w:t>
            </w:r>
            <w:r w:rsidR="003E39C6" w:rsidRPr="005E3FE4">
              <w:rPr>
                <w:rFonts w:ascii="Cambria" w:hAnsi="Cambria" w:cs="Arial"/>
                <w:color w:val="000000"/>
                <w:sz w:val="24"/>
                <w:szCs w:val="24"/>
              </w:rPr>
              <w:t xml:space="preserve">ermín realizace plnění </w:t>
            </w:r>
          </w:p>
        </w:tc>
        <w:tc>
          <w:tcPr>
            <w:tcW w:w="7402" w:type="dxa"/>
          </w:tcPr>
          <w:p w:rsidR="003E39C6" w:rsidRPr="0072738E" w:rsidRDefault="003E39C6" w:rsidP="003E39C6">
            <w:pPr>
              <w:pStyle w:val="Zkladntext"/>
              <w:rPr>
                <w:rFonts w:ascii="Cambria" w:hAnsi="Cambria" w:cs="Arial"/>
                <w:i/>
                <w:sz w:val="24"/>
                <w:szCs w:val="24"/>
              </w:rPr>
            </w:pPr>
            <w:r w:rsidRPr="0072738E">
              <w:rPr>
                <w:rFonts w:ascii="Cambria" w:hAnsi="Cambria" w:cs="Arial"/>
                <w:i/>
                <w:sz w:val="24"/>
                <w:szCs w:val="24"/>
                <w:highlight w:val="lightGray"/>
              </w:rPr>
              <w:t>…………………………</w:t>
            </w:r>
            <w:proofErr w:type="gramStart"/>
            <w:r w:rsidRPr="0072738E">
              <w:rPr>
                <w:rFonts w:ascii="Cambria" w:hAnsi="Cambria" w:cs="Arial"/>
                <w:i/>
                <w:sz w:val="24"/>
                <w:szCs w:val="24"/>
                <w:highlight w:val="lightGray"/>
              </w:rPr>
              <w:t>…..doplní</w:t>
            </w:r>
            <w:proofErr w:type="gramEnd"/>
            <w:r w:rsidRPr="0072738E">
              <w:rPr>
                <w:rFonts w:ascii="Cambria" w:hAnsi="Cambria" w:cs="Arial"/>
                <w:i/>
                <w:sz w:val="24"/>
                <w:szCs w:val="24"/>
                <w:highlight w:val="lightGray"/>
              </w:rPr>
              <w:t xml:space="preserve"> uchazeč</w:t>
            </w:r>
          </w:p>
          <w:p w:rsidR="003E39C6" w:rsidRPr="00777EFC" w:rsidRDefault="00103455" w:rsidP="00103455">
            <w:pPr>
              <w:pStyle w:val="Zkladntext"/>
              <w:rPr>
                <w:rFonts w:ascii="Cambria" w:hAnsi="Cambria" w:cs="Arial"/>
                <w:i/>
                <w:color w:val="A6A6A6" w:themeColor="background1" w:themeShade="A6"/>
                <w:sz w:val="24"/>
                <w:szCs w:val="24"/>
              </w:rPr>
            </w:pPr>
            <w:r w:rsidRPr="00175CB6">
              <w:rPr>
                <w:rFonts w:ascii="Cambria" w:hAnsi="Cambria" w:cs="Arial"/>
                <w:i/>
                <w:color w:val="A6A6A6" w:themeColor="background1" w:themeShade="A6"/>
                <w:sz w:val="24"/>
                <w:szCs w:val="24"/>
              </w:rPr>
              <w:t xml:space="preserve">Termín realizace </w:t>
            </w:r>
            <w:r w:rsidRPr="00103455">
              <w:rPr>
                <w:rFonts w:ascii="Cambria" w:hAnsi="Cambria" w:cs="Arial"/>
                <w:i/>
                <w:color w:val="A6A6A6" w:themeColor="background1" w:themeShade="A6"/>
                <w:sz w:val="24"/>
                <w:szCs w:val="24"/>
              </w:rPr>
              <w:t>15. 8. – 20. 12. 2015</w:t>
            </w:r>
          </w:p>
        </w:tc>
      </w:tr>
      <w:tr w:rsidR="003E39C6" w:rsidRPr="005E3FE4" w:rsidTr="007220C4">
        <w:tc>
          <w:tcPr>
            <w:tcW w:w="2235" w:type="dxa"/>
          </w:tcPr>
          <w:p w:rsidR="003E39C6" w:rsidRPr="005E3FE4" w:rsidRDefault="003E39C6" w:rsidP="007220C4">
            <w:pPr>
              <w:pStyle w:val="Zkladntext"/>
              <w:rPr>
                <w:rFonts w:ascii="Cambria" w:hAnsi="Cambria" w:cs="Arial"/>
                <w:color w:val="000000"/>
                <w:sz w:val="24"/>
                <w:szCs w:val="24"/>
              </w:rPr>
            </w:pPr>
            <w:r w:rsidRPr="005E3FE4">
              <w:rPr>
                <w:rFonts w:ascii="Cambria" w:hAnsi="Cambria" w:cs="Arial"/>
                <w:color w:val="000000"/>
                <w:sz w:val="24"/>
                <w:szCs w:val="24"/>
              </w:rPr>
              <w:t xml:space="preserve">Typ dopravy </w:t>
            </w:r>
          </w:p>
        </w:tc>
        <w:tc>
          <w:tcPr>
            <w:tcW w:w="7402" w:type="dxa"/>
          </w:tcPr>
          <w:p w:rsidR="003E39C6" w:rsidRPr="005E3FE4" w:rsidRDefault="003E39C6" w:rsidP="00B2467F">
            <w:pPr>
              <w:pStyle w:val="Zkladntext"/>
              <w:rPr>
                <w:rFonts w:ascii="Cambria" w:hAnsi="Cambria" w:cs="Arial"/>
                <w:color w:val="000000"/>
                <w:sz w:val="24"/>
                <w:szCs w:val="24"/>
              </w:rPr>
            </w:pPr>
            <w:r w:rsidRPr="005E3FE4">
              <w:rPr>
                <w:rFonts w:ascii="Cambria" w:hAnsi="Cambria" w:cs="Arial"/>
                <w:color w:val="000000"/>
                <w:sz w:val="24"/>
                <w:szCs w:val="24"/>
              </w:rPr>
              <w:t>Kombinovaná. Letecky plus transfer do místa pobytu.</w:t>
            </w:r>
          </w:p>
        </w:tc>
      </w:tr>
    </w:tbl>
    <w:p w:rsidR="007E0380" w:rsidRDefault="007E0380" w:rsidP="003E39C6">
      <w:pPr>
        <w:autoSpaceDE w:val="0"/>
        <w:autoSpaceDN w:val="0"/>
        <w:adjustRightInd w:val="0"/>
        <w:spacing w:after="47"/>
        <w:rPr>
          <w:rFonts w:ascii="Cambria" w:hAnsi="Cambria" w:cs="Arial"/>
          <w:b/>
        </w:rPr>
      </w:pPr>
    </w:p>
    <w:p w:rsidR="003E39C6" w:rsidRDefault="003E39C6" w:rsidP="003E39C6">
      <w:pPr>
        <w:autoSpaceDE w:val="0"/>
        <w:autoSpaceDN w:val="0"/>
        <w:adjustRightInd w:val="0"/>
        <w:spacing w:after="47"/>
        <w:rPr>
          <w:rFonts w:ascii="Cambria" w:hAnsi="Cambria" w:cs="Arial"/>
          <w:b/>
        </w:rPr>
      </w:pPr>
      <w:r w:rsidRPr="005E3FE4">
        <w:rPr>
          <w:rFonts w:ascii="Cambria" w:hAnsi="Cambria" w:cs="Arial"/>
          <w:b/>
        </w:rPr>
        <w:t xml:space="preserve">Poskytované služby v rámci </w:t>
      </w:r>
      <w:r w:rsidRPr="005E3FE4">
        <w:rPr>
          <w:rFonts w:ascii="Cambria" w:hAnsi="Cambria" w:cs="Arial"/>
          <w:b/>
          <w:color w:val="000000"/>
        </w:rPr>
        <w:t>zahraničního kurzu pro učitele</w:t>
      </w:r>
      <w:r w:rsidRPr="005E3FE4">
        <w:rPr>
          <w:rFonts w:ascii="Cambria" w:hAnsi="Cambria" w:cs="Arial"/>
          <w:b/>
        </w:rPr>
        <w:t xml:space="preserve"> </w:t>
      </w:r>
    </w:p>
    <w:p w:rsidR="00E801A3" w:rsidRPr="005E3FE4" w:rsidRDefault="00B2467F" w:rsidP="00E801A3">
      <w:pPr>
        <w:numPr>
          <w:ilvl w:val="0"/>
          <w:numId w:val="8"/>
        </w:numPr>
        <w:autoSpaceDE w:val="0"/>
        <w:autoSpaceDN w:val="0"/>
        <w:adjustRightInd w:val="0"/>
        <w:spacing w:before="120" w:after="47"/>
        <w:rPr>
          <w:rFonts w:ascii="Cambria" w:hAnsi="Cambria" w:cs="Arial"/>
        </w:rPr>
      </w:pPr>
      <w:r>
        <w:rPr>
          <w:rFonts w:ascii="Cambria" w:hAnsi="Cambria" w:cs="Arial"/>
        </w:rPr>
        <w:t>z</w:t>
      </w:r>
      <w:r w:rsidR="00E801A3" w:rsidRPr="005E3FE4">
        <w:rPr>
          <w:rFonts w:ascii="Cambria" w:hAnsi="Cambria" w:cs="Arial"/>
        </w:rPr>
        <w:t>ajištění letenky z</w:t>
      </w:r>
      <w:r w:rsidR="0097633C">
        <w:rPr>
          <w:rFonts w:ascii="Cambria" w:hAnsi="Cambria" w:cs="Arial"/>
        </w:rPr>
        <w:t> Ostravy (</w:t>
      </w:r>
      <w:r w:rsidR="00E801A3" w:rsidRPr="005E3FE4">
        <w:rPr>
          <w:rFonts w:ascii="Cambria" w:hAnsi="Cambria" w:cs="Arial"/>
        </w:rPr>
        <w:t>Prahy</w:t>
      </w:r>
      <w:r w:rsidR="0097633C">
        <w:rPr>
          <w:rFonts w:ascii="Cambria" w:hAnsi="Cambria" w:cs="Arial"/>
        </w:rPr>
        <w:t>)</w:t>
      </w:r>
      <w:r w:rsidR="00E801A3" w:rsidRPr="005E3FE4">
        <w:rPr>
          <w:rFonts w:ascii="Cambria" w:hAnsi="Cambria" w:cs="Arial"/>
        </w:rPr>
        <w:t xml:space="preserve"> do </w:t>
      </w:r>
      <w:r>
        <w:rPr>
          <w:rFonts w:ascii="Cambria" w:hAnsi="Cambria" w:cs="Arial"/>
        </w:rPr>
        <w:t>místa pobytu</w:t>
      </w:r>
      <w:r w:rsidR="00E801A3" w:rsidRPr="005E3FE4">
        <w:rPr>
          <w:rFonts w:ascii="Cambria" w:hAnsi="Cambria" w:cs="Arial"/>
        </w:rPr>
        <w:t xml:space="preserve"> a tran</w:t>
      </w:r>
      <w:r w:rsidR="00E801A3">
        <w:rPr>
          <w:rFonts w:ascii="Cambria" w:hAnsi="Cambria" w:cs="Arial"/>
        </w:rPr>
        <w:t>s</w:t>
      </w:r>
      <w:r w:rsidR="00E801A3" w:rsidRPr="005E3FE4">
        <w:rPr>
          <w:rFonts w:ascii="Cambria" w:hAnsi="Cambria" w:cs="Arial"/>
        </w:rPr>
        <w:t>fer do místa ubyt</w:t>
      </w:r>
      <w:r w:rsidR="00E801A3">
        <w:rPr>
          <w:rFonts w:ascii="Cambria" w:hAnsi="Cambria" w:cs="Arial"/>
        </w:rPr>
        <w:t>o</w:t>
      </w:r>
      <w:r w:rsidR="00E801A3" w:rsidRPr="005E3FE4">
        <w:rPr>
          <w:rFonts w:ascii="Cambria" w:hAnsi="Cambria" w:cs="Arial"/>
        </w:rPr>
        <w:t xml:space="preserve">vání. V den odjezdu doprava na letiště a zajištění letenky do </w:t>
      </w:r>
      <w:r w:rsidR="0097633C">
        <w:rPr>
          <w:rFonts w:ascii="Cambria" w:hAnsi="Cambria" w:cs="Arial"/>
        </w:rPr>
        <w:t>Ostravy (</w:t>
      </w:r>
      <w:r w:rsidR="00E801A3" w:rsidRPr="005E3FE4">
        <w:rPr>
          <w:rFonts w:ascii="Cambria" w:hAnsi="Cambria" w:cs="Arial"/>
        </w:rPr>
        <w:t>Prahy</w:t>
      </w:r>
      <w:r w:rsidR="0097633C">
        <w:rPr>
          <w:rFonts w:ascii="Cambria" w:hAnsi="Cambria" w:cs="Arial"/>
        </w:rPr>
        <w:t>)</w:t>
      </w:r>
      <w:r w:rsidR="00E801A3" w:rsidRPr="005E3FE4">
        <w:rPr>
          <w:rFonts w:ascii="Cambria" w:hAnsi="Cambria" w:cs="Arial"/>
        </w:rPr>
        <w:t>.</w:t>
      </w:r>
    </w:p>
    <w:p w:rsidR="00E801A3" w:rsidRPr="005E3FE4" w:rsidRDefault="00E801A3" w:rsidP="00E801A3">
      <w:pPr>
        <w:numPr>
          <w:ilvl w:val="0"/>
          <w:numId w:val="8"/>
        </w:numPr>
        <w:autoSpaceDE w:val="0"/>
        <w:autoSpaceDN w:val="0"/>
        <w:adjustRightInd w:val="0"/>
        <w:spacing w:before="120" w:after="47"/>
        <w:rPr>
          <w:rFonts w:ascii="Cambria" w:hAnsi="Cambria" w:cs="Arial"/>
        </w:rPr>
      </w:pPr>
      <w:r w:rsidRPr="005E3FE4">
        <w:rPr>
          <w:rFonts w:ascii="Cambria" w:hAnsi="Cambria" w:cs="Arial"/>
        </w:rPr>
        <w:t xml:space="preserve">výukové materiály </w:t>
      </w:r>
    </w:p>
    <w:p w:rsidR="00E801A3" w:rsidRDefault="00E801A3" w:rsidP="00E801A3">
      <w:pPr>
        <w:numPr>
          <w:ilvl w:val="0"/>
          <w:numId w:val="8"/>
        </w:numPr>
        <w:autoSpaceDE w:val="0"/>
        <w:autoSpaceDN w:val="0"/>
        <w:adjustRightInd w:val="0"/>
        <w:spacing w:before="120" w:after="47"/>
        <w:rPr>
          <w:rFonts w:ascii="Cambria" w:hAnsi="Cambria" w:cs="Arial"/>
        </w:rPr>
      </w:pPr>
      <w:r w:rsidRPr="007E0380">
        <w:rPr>
          <w:rFonts w:ascii="Cambria" w:hAnsi="Cambria" w:cs="Arial"/>
        </w:rPr>
        <w:t xml:space="preserve">certifikát o splnění kurzu splňující následující požadavky </w:t>
      </w:r>
    </w:p>
    <w:p w:rsidR="00E801A3" w:rsidRDefault="00E801A3" w:rsidP="00E801A3">
      <w:pPr>
        <w:pStyle w:val="Odstavecseseznamem"/>
        <w:numPr>
          <w:ilvl w:val="0"/>
          <w:numId w:val="11"/>
        </w:numPr>
        <w:jc w:val="both"/>
        <w:rPr>
          <w:rFonts w:ascii="Cambria" w:hAnsi="Cambria"/>
          <w:sz w:val="22"/>
        </w:rPr>
      </w:pPr>
      <w:r>
        <w:rPr>
          <w:rFonts w:ascii="Cambria" w:hAnsi="Cambria"/>
          <w:sz w:val="22"/>
        </w:rPr>
        <w:t>název a sídlo vzdělávací instituce</w:t>
      </w:r>
    </w:p>
    <w:p w:rsidR="00E801A3" w:rsidRDefault="00E801A3" w:rsidP="00E801A3">
      <w:pPr>
        <w:pStyle w:val="Odstavecseseznamem"/>
        <w:numPr>
          <w:ilvl w:val="0"/>
          <w:numId w:val="11"/>
        </w:numPr>
        <w:jc w:val="both"/>
        <w:rPr>
          <w:rFonts w:ascii="Cambria" w:hAnsi="Cambria"/>
          <w:sz w:val="22"/>
        </w:rPr>
      </w:pPr>
      <w:r>
        <w:rPr>
          <w:rFonts w:ascii="Cambria" w:hAnsi="Cambria"/>
          <w:sz w:val="22"/>
        </w:rPr>
        <w:t>jméno a příjmení účastníka</w:t>
      </w:r>
    </w:p>
    <w:p w:rsidR="00E801A3" w:rsidRDefault="00E801A3" w:rsidP="00E801A3">
      <w:pPr>
        <w:pStyle w:val="Odstavecseseznamem"/>
        <w:numPr>
          <w:ilvl w:val="0"/>
          <w:numId w:val="11"/>
        </w:numPr>
        <w:jc w:val="both"/>
        <w:rPr>
          <w:rFonts w:ascii="Cambria" w:hAnsi="Cambria"/>
          <w:sz w:val="22"/>
        </w:rPr>
      </w:pPr>
      <w:r>
        <w:rPr>
          <w:rFonts w:ascii="Cambria" w:hAnsi="Cambria"/>
          <w:sz w:val="22"/>
        </w:rPr>
        <w:t>název vzdělávacího programu, datum jeho zahájení a ukončení, počet hodin, způsob zakončení programu</w:t>
      </w:r>
    </w:p>
    <w:p w:rsidR="00E801A3" w:rsidRPr="009F0451" w:rsidRDefault="00B2467F" w:rsidP="00E801A3">
      <w:pPr>
        <w:pStyle w:val="Odstavecseseznamem"/>
        <w:numPr>
          <w:ilvl w:val="0"/>
          <w:numId w:val="11"/>
        </w:numPr>
        <w:jc w:val="both"/>
        <w:rPr>
          <w:rFonts w:ascii="Cambria" w:hAnsi="Cambria"/>
          <w:sz w:val="22"/>
        </w:rPr>
      </w:pPr>
      <w:r>
        <w:rPr>
          <w:rFonts w:ascii="Cambria" w:hAnsi="Cambria"/>
          <w:sz w:val="22"/>
        </w:rPr>
        <w:t>m</w:t>
      </w:r>
      <w:r w:rsidR="00E801A3">
        <w:rPr>
          <w:rFonts w:ascii="Cambria" w:hAnsi="Cambria"/>
          <w:sz w:val="22"/>
        </w:rPr>
        <w:t>ísto a datum vystavení osvědčení</w:t>
      </w:r>
    </w:p>
    <w:p w:rsidR="00E801A3" w:rsidRPr="005E3FE4" w:rsidRDefault="00E801A3" w:rsidP="00E801A3">
      <w:pPr>
        <w:numPr>
          <w:ilvl w:val="0"/>
          <w:numId w:val="8"/>
        </w:numPr>
        <w:autoSpaceDE w:val="0"/>
        <w:autoSpaceDN w:val="0"/>
        <w:adjustRightInd w:val="0"/>
        <w:spacing w:before="120" w:after="47"/>
        <w:rPr>
          <w:rFonts w:ascii="Cambria" w:hAnsi="Cambria" w:cs="Arial"/>
        </w:rPr>
      </w:pPr>
      <w:r w:rsidRPr="005E3FE4">
        <w:rPr>
          <w:rFonts w:ascii="Cambria" w:hAnsi="Cambria" w:cs="Arial"/>
        </w:rPr>
        <w:t>cestovní pojištění léčebných výloh a pojištění ztráty zavazadel</w:t>
      </w:r>
    </w:p>
    <w:p w:rsidR="00E801A3" w:rsidRPr="005E3FE4" w:rsidRDefault="00E801A3" w:rsidP="00E801A3">
      <w:pPr>
        <w:numPr>
          <w:ilvl w:val="0"/>
          <w:numId w:val="8"/>
        </w:numPr>
        <w:autoSpaceDE w:val="0"/>
        <w:autoSpaceDN w:val="0"/>
        <w:adjustRightInd w:val="0"/>
        <w:spacing w:before="120" w:after="47"/>
        <w:rPr>
          <w:rFonts w:ascii="Cambria" w:hAnsi="Cambria" w:cs="Arial"/>
        </w:rPr>
      </w:pPr>
      <w:r w:rsidRPr="005E3FE4">
        <w:rPr>
          <w:rFonts w:ascii="Cambria" w:hAnsi="Cambria" w:cs="Arial"/>
        </w:rPr>
        <w:t>pojištění odpovědnosti za způsobenou škodu</w:t>
      </w:r>
    </w:p>
    <w:p w:rsidR="00E801A3" w:rsidRPr="005E3FE4" w:rsidRDefault="00E801A3" w:rsidP="00E801A3">
      <w:pPr>
        <w:numPr>
          <w:ilvl w:val="0"/>
          <w:numId w:val="8"/>
        </w:numPr>
        <w:autoSpaceDE w:val="0"/>
        <w:autoSpaceDN w:val="0"/>
        <w:adjustRightInd w:val="0"/>
        <w:spacing w:before="120" w:after="47"/>
        <w:rPr>
          <w:rFonts w:ascii="Cambria" w:hAnsi="Cambria" w:cs="Arial"/>
        </w:rPr>
      </w:pPr>
      <w:r w:rsidRPr="005E3FE4">
        <w:rPr>
          <w:rFonts w:ascii="Cambria" w:hAnsi="Cambria" w:cs="Arial"/>
        </w:rPr>
        <w:t>pojištění storna zájezdů z důvodu nemoci</w:t>
      </w:r>
    </w:p>
    <w:p w:rsidR="006A3409" w:rsidRDefault="006A3409" w:rsidP="003E39C6">
      <w:pPr>
        <w:autoSpaceDE w:val="0"/>
        <w:autoSpaceDN w:val="0"/>
        <w:adjustRightInd w:val="0"/>
        <w:spacing w:after="47"/>
        <w:rPr>
          <w:rFonts w:ascii="Cambria" w:hAnsi="Cambria" w:cs="Arial"/>
        </w:rPr>
      </w:pPr>
    </w:p>
    <w:p w:rsidR="0072738E" w:rsidRDefault="0072738E" w:rsidP="00D23701">
      <w:pPr>
        <w:pStyle w:val="Zkladntext"/>
        <w:rPr>
          <w:rFonts w:ascii="Cambria" w:hAnsi="Cambria" w:cs="Calibri"/>
          <w:szCs w:val="22"/>
        </w:rPr>
      </w:pPr>
    </w:p>
    <w:p w:rsidR="00655587" w:rsidRPr="00642607" w:rsidRDefault="00655587" w:rsidP="00655587">
      <w:pPr>
        <w:spacing w:after="120"/>
        <w:jc w:val="center"/>
        <w:rPr>
          <w:rFonts w:ascii="Cambria" w:hAnsi="Cambria" w:cs="Calibri"/>
          <w:b/>
          <w:sz w:val="22"/>
          <w:szCs w:val="22"/>
        </w:rPr>
      </w:pPr>
      <w:r w:rsidRPr="00642607">
        <w:rPr>
          <w:rFonts w:ascii="Cambria" w:hAnsi="Cambria" w:cs="Calibri"/>
          <w:b/>
          <w:sz w:val="22"/>
          <w:szCs w:val="22"/>
        </w:rPr>
        <w:t>IV. PRÁVA A POVINNOSTI POSKYTOVATELE</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Poskytovatel je povinen při plnění předmětu této smlouvy postupovat s odbornou péčí podle pokynů Objednatele a v souladu s touto smlouvou, dle platných</w:t>
      </w:r>
      <w:r w:rsidR="00D67DFC" w:rsidRPr="00642607">
        <w:rPr>
          <w:rFonts w:ascii="Cambria" w:hAnsi="Cambria" w:cs="Calibri"/>
          <w:sz w:val="22"/>
          <w:szCs w:val="22"/>
        </w:rPr>
        <w:t xml:space="preserve"> právních předpisů a podmínek Operačního programu Vzdělávání pro konkurenceschopnost (dále jen „OP </w:t>
      </w:r>
      <w:r w:rsidRPr="00642607">
        <w:rPr>
          <w:rFonts w:ascii="Cambria" w:hAnsi="Cambria" w:cs="Calibri"/>
          <w:sz w:val="22"/>
          <w:szCs w:val="22"/>
        </w:rPr>
        <w:t>VK</w:t>
      </w:r>
      <w:r w:rsidR="00D67DFC" w:rsidRPr="00642607">
        <w:rPr>
          <w:rFonts w:ascii="Cambria" w:hAnsi="Cambria" w:cs="Calibri"/>
          <w:sz w:val="22"/>
          <w:szCs w:val="22"/>
        </w:rPr>
        <w:t>“)</w:t>
      </w:r>
      <w:r w:rsidRPr="00642607">
        <w:rPr>
          <w:rFonts w:ascii="Cambria" w:hAnsi="Cambria" w:cs="Calibri"/>
          <w:sz w:val="22"/>
          <w:szCs w:val="22"/>
        </w:rPr>
        <w:t>. Poskytovatel je povinen upozo</w:t>
      </w:r>
      <w:r w:rsidR="00C077E9" w:rsidRPr="00642607">
        <w:rPr>
          <w:rFonts w:ascii="Cambria" w:hAnsi="Cambria" w:cs="Calibri"/>
          <w:sz w:val="22"/>
          <w:szCs w:val="22"/>
        </w:rPr>
        <w:t xml:space="preserve">rnit na zřejmou nevhodnost </w:t>
      </w:r>
      <w:r w:rsidRPr="00642607">
        <w:rPr>
          <w:rFonts w:ascii="Cambria" w:hAnsi="Cambria" w:cs="Calibri"/>
          <w:sz w:val="22"/>
          <w:szCs w:val="22"/>
        </w:rPr>
        <w:t>pokynů</w:t>
      </w:r>
      <w:r w:rsidR="00C077E9" w:rsidRPr="00642607">
        <w:rPr>
          <w:rFonts w:ascii="Cambria" w:hAnsi="Cambria" w:cs="Calibri"/>
          <w:sz w:val="22"/>
          <w:szCs w:val="22"/>
        </w:rPr>
        <w:t xml:space="preserve"> objednatele</w:t>
      </w:r>
      <w:r w:rsidRPr="00642607">
        <w:rPr>
          <w:rFonts w:ascii="Cambria" w:hAnsi="Cambria" w:cs="Calibri"/>
          <w:sz w:val="22"/>
          <w:szCs w:val="22"/>
        </w:rPr>
        <w:t xml:space="preserve">, které by mohly mít za následek vznik škody. </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Poskytovatel se zavazuje zachovat mlče</w:t>
      </w:r>
      <w:r w:rsidR="00C077E9" w:rsidRPr="00642607">
        <w:rPr>
          <w:rFonts w:ascii="Cambria" w:hAnsi="Cambria" w:cs="Calibri"/>
          <w:sz w:val="22"/>
          <w:szCs w:val="22"/>
        </w:rPr>
        <w:t>nlivost o informacích, které mu</w:t>
      </w:r>
      <w:r w:rsidRPr="00642607">
        <w:rPr>
          <w:rFonts w:ascii="Cambria" w:hAnsi="Cambria" w:cs="Calibri"/>
          <w:sz w:val="22"/>
          <w:szCs w:val="22"/>
        </w:rPr>
        <w:t xml:space="preserve"> byly v souvislosti s touto smlouvou poskytnuty druhou stranou jako důvěrné nebo jako obchodní tajemství. Tyto povinnosti trvají i po skončení této smlouvy. Bez ohledu na ustanovení tohoto článku, strany mohou zpřístupnit důvěrné informace, pokud to bude požadován</w:t>
      </w:r>
      <w:r w:rsidR="00D67DFC" w:rsidRPr="00642607">
        <w:rPr>
          <w:rFonts w:ascii="Cambria" w:hAnsi="Cambria" w:cs="Calibri"/>
          <w:sz w:val="22"/>
          <w:szCs w:val="22"/>
        </w:rPr>
        <w:t>o platnými právními předpisy či </w:t>
      </w:r>
      <w:r w:rsidRPr="00642607">
        <w:rPr>
          <w:rFonts w:ascii="Cambria" w:hAnsi="Cambria" w:cs="Calibri"/>
          <w:sz w:val="22"/>
          <w:szCs w:val="22"/>
        </w:rPr>
        <w:t xml:space="preserve">závaznými rozhodnutími soudů či jiných státních orgánů. </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lastRenderedPageBreak/>
        <w:t>Poskytovatel se zavazuje, že bude průběžně informovat Obje</w:t>
      </w:r>
      <w:r w:rsidR="00D67DFC" w:rsidRPr="00642607">
        <w:rPr>
          <w:rFonts w:ascii="Cambria" w:hAnsi="Cambria" w:cs="Calibri"/>
          <w:sz w:val="22"/>
          <w:szCs w:val="22"/>
        </w:rPr>
        <w:t>dnatele o všech skutečnostech a </w:t>
      </w:r>
      <w:r w:rsidRPr="00642607">
        <w:rPr>
          <w:rFonts w:ascii="Cambria" w:hAnsi="Cambria" w:cs="Calibri"/>
          <w:sz w:val="22"/>
          <w:szCs w:val="22"/>
        </w:rPr>
        <w:t>postupech, které zjistí při výkonu své činnosti a jež mohou mít vliv na úspěšnou realizaci plnění předmětu této smlouvy a na změnu pokynů Objednatele.</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 xml:space="preserve">Poskytovatel je povinen uchovávat účetní záznamy vztahující se k předmětu plnění veřejné zakázky v elektronické podobě. </w:t>
      </w:r>
    </w:p>
    <w:p w:rsidR="003C5068" w:rsidRPr="00642607" w:rsidRDefault="003D60CE" w:rsidP="003C5068">
      <w:pPr>
        <w:autoSpaceDE w:val="0"/>
        <w:autoSpaceDN w:val="0"/>
        <w:adjustRightInd w:val="0"/>
        <w:spacing w:before="120" w:after="47"/>
        <w:rPr>
          <w:rFonts w:ascii="Cambria" w:hAnsi="Cambria" w:cs="Calibri"/>
          <w:sz w:val="22"/>
          <w:szCs w:val="22"/>
        </w:rPr>
      </w:pPr>
      <w:r w:rsidRPr="00642607">
        <w:rPr>
          <w:rFonts w:ascii="Cambria" w:hAnsi="Cambria" w:cs="Calibri"/>
          <w:sz w:val="22"/>
          <w:szCs w:val="22"/>
        </w:rPr>
        <w:t xml:space="preserve">Poskytovatel </w:t>
      </w:r>
      <w:r w:rsidR="003C5068" w:rsidRPr="00642607">
        <w:rPr>
          <w:rFonts w:ascii="Cambria" w:hAnsi="Cambria" w:cs="Calibri"/>
          <w:sz w:val="22"/>
          <w:szCs w:val="22"/>
        </w:rPr>
        <w:t xml:space="preserve">bude </w:t>
      </w:r>
      <w:r w:rsidRPr="00642607">
        <w:rPr>
          <w:rFonts w:ascii="Cambria" w:hAnsi="Cambria" w:cs="Calibri"/>
          <w:sz w:val="22"/>
          <w:szCs w:val="22"/>
        </w:rPr>
        <w:t xml:space="preserve">po celou dobu realizace plnění </w:t>
      </w:r>
      <w:r w:rsidR="003C5068" w:rsidRPr="00642607">
        <w:rPr>
          <w:rFonts w:ascii="Cambria" w:hAnsi="Cambria" w:cs="Calibri"/>
          <w:sz w:val="22"/>
          <w:szCs w:val="22"/>
        </w:rPr>
        <w:t xml:space="preserve">mít uzavřené </w:t>
      </w:r>
    </w:p>
    <w:p w:rsidR="003D60CE" w:rsidRPr="00642607" w:rsidRDefault="003D60CE" w:rsidP="003C5068">
      <w:pPr>
        <w:pStyle w:val="Odstavecseseznamem"/>
        <w:numPr>
          <w:ilvl w:val="0"/>
          <w:numId w:val="7"/>
        </w:numPr>
        <w:spacing w:after="120"/>
        <w:jc w:val="both"/>
        <w:rPr>
          <w:rFonts w:ascii="Cambria" w:hAnsi="Cambria" w:cs="Calibri"/>
          <w:sz w:val="22"/>
          <w:szCs w:val="22"/>
        </w:rPr>
      </w:pPr>
      <w:r w:rsidRPr="00642607">
        <w:rPr>
          <w:rFonts w:ascii="Cambria" w:hAnsi="Cambria" w:cs="Calibri"/>
          <w:sz w:val="22"/>
          <w:szCs w:val="22"/>
        </w:rPr>
        <w:t>pojištění odpovědnosti za způsobenou škodu</w:t>
      </w:r>
    </w:p>
    <w:p w:rsidR="003D60CE" w:rsidRPr="00642607" w:rsidRDefault="003D60CE" w:rsidP="003C5068">
      <w:pPr>
        <w:pStyle w:val="Odstavecseseznamem"/>
        <w:numPr>
          <w:ilvl w:val="0"/>
          <w:numId w:val="7"/>
        </w:numPr>
        <w:spacing w:after="120"/>
        <w:jc w:val="both"/>
        <w:rPr>
          <w:rFonts w:ascii="Cambria" w:hAnsi="Cambria" w:cs="Calibri"/>
          <w:sz w:val="22"/>
          <w:szCs w:val="22"/>
        </w:rPr>
      </w:pPr>
      <w:r w:rsidRPr="00642607">
        <w:rPr>
          <w:rFonts w:ascii="Cambria" w:hAnsi="Cambria" w:cs="Calibri"/>
          <w:sz w:val="22"/>
          <w:szCs w:val="22"/>
        </w:rPr>
        <w:t xml:space="preserve">zákonné pojištění CK proti úpadku, případně jiné odpovídající pojištění </w:t>
      </w:r>
      <w:r w:rsidR="00E748C6" w:rsidRPr="00642607">
        <w:rPr>
          <w:rFonts w:ascii="Cambria" w:hAnsi="Cambria" w:cs="Calibri"/>
          <w:sz w:val="22"/>
          <w:szCs w:val="22"/>
        </w:rPr>
        <w:t>poskytovatel</w:t>
      </w:r>
      <w:r w:rsidRPr="00642607">
        <w:rPr>
          <w:rFonts w:ascii="Cambria" w:hAnsi="Cambria" w:cs="Calibri"/>
          <w:sz w:val="22"/>
          <w:szCs w:val="22"/>
        </w:rPr>
        <w:t>e</w:t>
      </w:r>
    </w:p>
    <w:p w:rsidR="003D60CE" w:rsidRPr="00642607" w:rsidRDefault="003D60CE" w:rsidP="00655587">
      <w:pPr>
        <w:spacing w:after="120"/>
        <w:jc w:val="both"/>
        <w:rPr>
          <w:rFonts w:ascii="Cambria" w:hAnsi="Cambria" w:cs="Calibri"/>
          <w:sz w:val="22"/>
          <w:szCs w:val="22"/>
        </w:rPr>
      </w:pPr>
    </w:p>
    <w:p w:rsidR="00655587" w:rsidRPr="00642607" w:rsidRDefault="00655587" w:rsidP="00655587">
      <w:pPr>
        <w:spacing w:after="120"/>
        <w:jc w:val="center"/>
        <w:rPr>
          <w:rFonts w:ascii="Cambria" w:hAnsi="Cambria" w:cs="Calibri"/>
          <w:b/>
          <w:bCs/>
          <w:sz w:val="22"/>
          <w:szCs w:val="22"/>
        </w:rPr>
      </w:pPr>
      <w:r w:rsidRPr="00642607">
        <w:rPr>
          <w:rFonts w:ascii="Cambria" w:hAnsi="Cambria" w:cs="Calibri"/>
          <w:b/>
          <w:bCs/>
          <w:sz w:val="22"/>
          <w:szCs w:val="22"/>
        </w:rPr>
        <w:t>V. PRÁVA A POVINNOSTI OBJEDNATELE</w:t>
      </w:r>
    </w:p>
    <w:p w:rsidR="00655587" w:rsidRPr="00642607" w:rsidRDefault="00655587" w:rsidP="00C077E9">
      <w:pPr>
        <w:spacing w:after="120"/>
        <w:jc w:val="both"/>
        <w:rPr>
          <w:rFonts w:ascii="Cambria" w:hAnsi="Cambria" w:cs="Calibri"/>
          <w:sz w:val="22"/>
          <w:szCs w:val="22"/>
        </w:rPr>
      </w:pPr>
      <w:r w:rsidRPr="00642607">
        <w:rPr>
          <w:rFonts w:ascii="Cambria" w:hAnsi="Cambria" w:cs="Calibri"/>
          <w:sz w:val="22"/>
          <w:szCs w:val="22"/>
        </w:rPr>
        <w:t xml:space="preserve">Objednatel je povinen předat Poskytovateli včas úplné, pravdivé a přehledné informace, jež jsou nezbytně nutné k věcnému plnění předmětu smlouvy, pokud z jejich povahy nevyplývá, že je má zajistit Poskytovatel v rámci své činnosti. </w:t>
      </w:r>
    </w:p>
    <w:p w:rsidR="00655587" w:rsidRPr="00642607" w:rsidRDefault="00655587" w:rsidP="00C077E9">
      <w:pPr>
        <w:spacing w:after="120"/>
        <w:jc w:val="both"/>
        <w:rPr>
          <w:rFonts w:ascii="Cambria" w:hAnsi="Cambria" w:cs="Calibri"/>
          <w:sz w:val="22"/>
          <w:szCs w:val="22"/>
        </w:rPr>
      </w:pPr>
      <w:r w:rsidRPr="00642607">
        <w:rPr>
          <w:rFonts w:ascii="Cambria" w:hAnsi="Cambria" w:cs="Calibri"/>
          <w:sz w:val="22"/>
          <w:szCs w:val="22"/>
        </w:rPr>
        <w:t>Objednatel je povinen Poskytovateli za činnost provedenou řádně v souladu s touto smlouvou vyplatit odměnu, a to ve výši uvedené v článku VI. této smlouvy.</w:t>
      </w:r>
    </w:p>
    <w:p w:rsidR="00D67DFC" w:rsidRPr="00642607" w:rsidRDefault="00D67DFC" w:rsidP="00D67DFC">
      <w:pPr>
        <w:spacing w:after="120"/>
        <w:jc w:val="center"/>
        <w:rPr>
          <w:rFonts w:ascii="Cambria" w:hAnsi="Cambria" w:cs="Calibri"/>
          <w:b/>
          <w:sz w:val="22"/>
          <w:szCs w:val="22"/>
        </w:rPr>
      </w:pPr>
    </w:p>
    <w:p w:rsidR="00655587" w:rsidRPr="00642607" w:rsidRDefault="00655587" w:rsidP="00655587">
      <w:pPr>
        <w:spacing w:after="120"/>
        <w:jc w:val="center"/>
        <w:rPr>
          <w:rFonts w:ascii="Cambria" w:hAnsi="Cambria" w:cs="Calibri"/>
          <w:b/>
          <w:bCs/>
          <w:sz w:val="22"/>
          <w:szCs w:val="22"/>
        </w:rPr>
      </w:pPr>
      <w:r w:rsidRPr="00642607">
        <w:rPr>
          <w:rFonts w:ascii="Cambria" w:hAnsi="Cambria" w:cs="Calibri"/>
          <w:b/>
          <w:bCs/>
          <w:sz w:val="22"/>
          <w:szCs w:val="22"/>
        </w:rPr>
        <w:t>VI. ODMĚNA ZA POSKYTNUTÍ SLUŽEB</w:t>
      </w:r>
    </w:p>
    <w:p w:rsidR="00655587" w:rsidRPr="00642607" w:rsidRDefault="00655587" w:rsidP="00C077E9">
      <w:pPr>
        <w:pStyle w:val="Zkladntext"/>
        <w:jc w:val="both"/>
        <w:rPr>
          <w:rFonts w:ascii="Cambria" w:hAnsi="Cambria" w:cs="Calibri"/>
          <w:szCs w:val="22"/>
        </w:rPr>
      </w:pPr>
      <w:r w:rsidRPr="00642607">
        <w:rPr>
          <w:rFonts w:ascii="Cambria" w:hAnsi="Cambria" w:cs="Calibri"/>
          <w:szCs w:val="22"/>
        </w:rPr>
        <w:t>Objednatel se zavazuje za poskytnutí služe</w:t>
      </w:r>
      <w:r w:rsidR="00D67DFC" w:rsidRPr="00642607">
        <w:rPr>
          <w:rFonts w:ascii="Cambria" w:hAnsi="Cambria" w:cs="Calibri"/>
          <w:szCs w:val="22"/>
        </w:rPr>
        <w:t xml:space="preserve">b v souladu s </w:t>
      </w:r>
      <w:r w:rsidR="002530DB" w:rsidRPr="00642607">
        <w:rPr>
          <w:rFonts w:ascii="Cambria" w:hAnsi="Cambria" w:cs="Calibri"/>
          <w:szCs w:val="22"/>
        </w:rPr>
        <w:t>Výzvou k podání nabídky a </w:t>
      </w:r>
      <w:r w:rsidR="00D67DFC" w:rsidRPr="00642607">
        <w:rPr>
          <w:rFonts w:ascii="Cambria" w:hAnsi="Cambria" w:cs="Calibri"/>
          <w:szCs w:val="22"/>
        </w:rPr>
        <w:t>nabídkou</w:t>
      </w:r>
      <w:r w:rsidRPr="00642607">
        <w:rPr>
          <w:rFonts w:ascii="Cambria" w:hAnsi="Cambria" w:cs="Calibri"/>
          <w:szCs w:val="22"/>
        </w:rPr>
        <w:t xml:space="preserve"> poskytovatele uhradit</w:t>
      </w:r>
      <w:r w:rsidR="00E211D2" w:rsidRPr="00642607">
        <w:rPr>
          <w:rFonts w:ascii="Cambria" w:hAnsi="Cambria" w:cs="Calibri"/>
          <w:szCs w:val="22"/>
        </w:rPr>
        <w:t xml:space="preserve"> za realizaci plnění</w:t>
      </w:r>
      <w:r w:rsidRPr="00642607">
        <w:rPr>
          <w:rFonts w:ascii="Cambria" w:hAnsi="Cambria" w:cs="Calibri"/>
          <w:szCs w:val="22"/>
        </w:rPr>
        <w:t xml:space="preserve"> částk</w:t>
      </w:r>
      <w:r w:rsidR="00E211D2" w:rsidRPr="00642607">
        <w:rPr>
          <w:rFonts w:ascii="Cambria" w:hAnsi="Cambria" w:cs="Calibri"/>
          <w:szCs w:val="22"/>
        </w:rPr>
        <w:t>u</w:t>
      </w:r>
      <w:r w:rsidRPr="00642607">
        <w:rPr>
          <w:rFonts w:ascii="Cambria" w:hAnsi="Cambria" w:cs="Calibri"/>
          <w:szCs w:val="22"/>
        </w:rPr>
        <w:t xml:space="preserve">: </w:t>
      </w:r>
    </w:p>
    <w:p w:rsidR="003A536E" w:rsidRPr="00642607" w:rsidRDefault="00D67DFC" w:rsidP="003A536E">
      <w:pPr>
        <w:spacing w:after="120"/>
        <w:jc w:val="both"/>
        <w:rPr>
          <w:rFonts w:ascii="Cambria" w:hAnsi="Cambria" w:cs="Calibri"/>
          <w:sz w:val="22"/>
          <w:szCs w:val="22"/>
        </w:rPr>
      </w:pPr>
      <w:r w:rsidRPr="00642607">
        <w:rPr>
          <w:rFonts w:ascii="Cambria" w:hAnsi="Cambria" w:cs="Calibri"/>
          <w:sz w:val="22"/>
          <w:szCs w:val="22"/>
          <w:shd w:val="clear" w:color="auto" w:fill="D9D9D9" w:themeFill="background1" w:themeFillShade="D9"/>
        </w:rPr>
        <w:t>[DOPLNÍ UCHAZEČ]</w:t>
      </w:r>
      <w:r w:rsidRPr="00642607">
        <w:rPr>
          <w:rFonts w:ascii="Cambria" w:hAnsi="Cambria" w:cs="Calibri"/>
          <w:sz w:val="22"/>
          <w:szCs w:val="22"/>
        </w:rPr>
        <w:t xml:space="preserve"> </w:t>
      </w:r>
      <w:r w:rsidR="003A536E" w:rsidRPr="00642607">
        <w:rPr>
          <w:rFonts w:ascii="Cambria" w:hAnsi="Cambria" w:cs="Calibri"/>
          <w:sz w:val="22"/>
          <w:szCs w:val="22"/>
        </w:rPr>
        <w:t xml:space="preserve">bez DPH, tj. </w:t>
      </w:r>
      <w:r w:rsidRPr="00642607">
        <w:rPr>
          <w:rFonts w:ascii="Cambria" w:hAnsi="Cambria" w:cs="Calibri"/>
          <w:sz w:val="22"/>
          <w:szCs w:val="22"/>
          <w:shd w:val="clear" w:color="auto" w:fill="D9D9D9" w:themeFill="background1" w:themeFillShade="D9"/>
        </w:rPr>
        <w:t xml:space="preserve">[DOPLNÍ UCHAZEČ] </w:t>
      </w:r>
      <w:r w:rsidR="003A536E" w:rsidRPr="00642607">
        <w:rPr>
          <w:rFonts w:ascii="Cambria" w:hAnsi="Cambria" w:cs="Calibri"/>
          <w:sz w:val="22"/>
          <w:szCs w:val="22"/>
        </w:rPr>
        <w:t>včetně DPH</w:t>
      </w:r>
      <w:r w:rsidRPr="00642607">
        <w:rPr>
          <w:rFonts w:ascii="Cambria" w:hAnsi="Cambria" w:cs="Calibri"/>
          <w:sz w:val="22"/>
          <w:szCs w:val="22"/>
        </w:rPr>
        <w:t>.</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 xml:space="preserve">V ceně jsou </w:t>
      </w:r>
      <w:r w:rsidR="00D01E24" w:rsidRPr="00642607">
        <w:rPr>
          <w:rFonts w:ascii="Cambria" w:hAnsi="Cambria" w:cs="Calibri"/>
          <w:sz w:val="22"/>
          <w:szCs w:val="22"/>
        </w:rPr>
        <w:t xml:space="preserve">zahrnuty </w:t>
      </w:r>
      <w:r w:rsidRPr="00642607">
        <w:rPr>
          <w:rFonts w:ascii="Cambria" w:hAnsi="Cambria" w:cs="Calibri"/>
          <w:sz w:val="22"/>
          <w:szCs w:val="22"/>
        </w:rPr>
        <w:t>veškeré nutné a uznatelné náklady spojené s řádným za</w:t>
      </w:r>
      <w:r w:rsidR="00E211D2" w:rsidRPr="00642607">
        <w:rPr>
          <w:rFonts w:ascii="Cambria" w:hAnsi="Cambria" w:cs="Calibri"/>
          <w:sz w:val="22"/>
          <w:szCs w:val="22"/>
        </w:rPr>
        <w:t>jištěním předmětu této smlouvy.</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Cena obsahuje i případné zvýšené náklady spojené s vývojem cen vstupních nákladů, a to po celou dobu plnění předmětu smlouvy.</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Smluvní cena je stanovena jako nejvýše přípustná po celou dobu plnění. Objednatel připouští překročení výše nabídkové ceny pouze v souvislosti se změnou daňových předpisů.</w:t>
      </w:r>
    </w:p>
    <w:p w:rsidR="00D67DFC" w:rsidRPr="00642607" w:rsidRDefault="00D67DFC" w:rsidP="00D67DFC">
      <w:pPr>
        <w:spacing w:after="120"/>
        <w:jc w:val="center"/>
        <w:rPr>
          <w:rFonts w:ascii="Cambria" w:hAnsi="Cambria" w:cs="Calibri"/>
          <w:b/>
          <w:sz w:val="22"/>
          <w:szCs w:val="22"/>
        </w:rPr>
      </w:pPr>
    </w:p>
    <w:p w:rsidR="00655587" w:rsidRPr="00642607" w:rsidRDefault="00655587" w:rsidP="002530DB">
      <w:pPr>
        <w:keepNext/>
        <w:spacing w:after="120"/>
        <w:jc w:val="center"/>
        <w:rPr>
          <w:rFonts w:ascii="Cambria" w:hAnsi="Cambria" w:cs="Calibri"/>
          <w:b/>
          <w:bCs/>
          <w:sz w:val="22"/>
          <w:szCs w:val="22"/>
        </w:rPr>
      </w:pPr>
      <w:r w:rsidRPr="00642607">
        <w:rPr>
          <w:rFonts w:ascii="Cambria" w:hAnsi="Cambria" w:cs="Calibri"/>
          <w:b/>
          <w:bCs/>
          <w:sz w:val="22"/>
          <w:szCs w:val="22"/>
        </w:rPr>
        <w:t>VII. PLATEBNÍ PODMÍNKY</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Poskytnuté služby budou fakturovány ve výši odpovídající částce uvedené v článku VI. této Smlouvy</w:t>
      </w:r>
      <w:r w:rsidR="00D01E24" w:rsidRPr="00642607">
        <w:rPr>
          <w:rFonts w:ascii="Cambria" w:hAnsi="Cambria" w:cs="Calibri"/>
          <w:sz w:val="22"/>
          <w:szCs w:val="22"/>
        </w:rPr>
        <w:t>,</w:t>
      </w:r>
      <w:r w:rsidRPr="00642607">
        <w:rPr>
          <w:rFonts w:ascii="Cambria" w:hAnsi="Cambria" w:cs="Calibri"/>
          <w:sz w:val="22"/>
          <w:szCs w:val="22"/>
        </w:rPr>
        <w:t xml:space="preserve"> a to </w:t>
      </w:r>
      <w:r w:rsidR="005D40B8" w:rsidRPr="00642607">
        <w:rPr>
          <w:rFonts w:ascii="Cambria" w:hAnsi="Cambria" w:cs="Calibri"/>
          <w:sz w:val="22"/>
          <w:szCs w:val="22"/>
        </w:rPr>
        <w:t>vždy po poskytnutí služeb</w:t>
      </w:r>
      <w:r w:rsidRPr="00642607">
        <w:rPr>
          <w:rFonts w:ascii="Cambria" w:hAnsi="Cambria" w:cs="Calibri"/>
          <w:sz w:val="22"/>
          <w:szCs w:val="22"/>
        </w:rPr>
        <w:t xml:space="preserve"> </w:t>
      </w:r>
      <w:r w:rsidR="00924760" w:rsidRPr="00642607">
        <w:rPr>
          <w:rFonts w:ascii="Cambria" w:hAnsi="Cambria" w:cs="Calibri"/>
          <w:sz w:val="22"/>
          <w:szCs w:val="22"/>
        </w:rPr>
        <w:t>za</w:t>
      </w:r>
      <w:r w:rsidR="00021288" w:rsidRPr="00642607">
        <w:rPr>
          <w:rFonts w:ascii="Cambria" w:hAnsi="Cambria" w:cs="Calibri"/>
          <w:sz w:val="22"/>
          <w:szCs w:val="22"/>
        </w:rPr>
        <w:t xml:space="preserve"> jeden</w:t>
      </w:r>
      <w:r w:rsidR="00924760" w:rsidRPr="00642607">
        <w:rPr>
          <w:rFonts w:ascii="Cambria" w:hAnsi="Cambria" w:cs="Calibri"/>
          <w:sz w:val="22"/>
          <w:szCs w:val="22"/>
        </w:rPr>
        <w:t xml:space="preserve"> kalendářní měsíc</w:t>
      </w:r>
      <w:r w:rsidR="005D40B8" w:rsidRPr="00642607">
        <w:rPr>
          <w:rFonts w:ascii="Cambria" w:hAnsi="Cambria" w:cs="Calibri"/>
          <w:sz w:val="22"/>
          <w:szCs w:val="22"/>
        </w:rPr>
        <w:t xml:space="preserve"> </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Zálohy nejsou sjednány.</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 xml:space="preserve">Splatnost daňového dokladu je 30 dnů od doručení </w:t>
      </w:r>
      <w:r w:rsidR="00D01E24" w:rsidRPr="00642607">
        <w:rPr>
          <w:rFonts w:ascii="Cambria" w:hAnsi="Cambria" w:cs="Calibri"/>
          <w:sz w:val="22"/>
          <w:szCs w:val="22"/>
        </w:rPr>
        <w:t>Objednateli</w:t>
      </w:r>
      <w:r w:rsidRPr="00642607">
        <w:rPr>
          <w:rFonts w:ascii="Cambria" w:hAnsi="Cambria" w:cs="Calibri"/>
          <w:sz w:val="22"/>
          <w:szCs w:val="22"/>
        </w:rPr>
        <w:t xml:space="preserve">. Povinnost zaplatit je splněna připsáním příslušné částky na účet </w:t>
      </w:r>
      <w:r w:rsidR="00D01E24" w:rsidRPr="00642607">
        <w:rPr>
          <w:rFonts w:ascii="Cambria" w:hAnsi="Cambria" w:cs="Calibri"/>
          <w:sz w:val="22"/>
          <w:szCs w:val="22"/>
        </w:rPr>
        <w:t>Poskytovatele</w:t>
      </w:r>
      <w:r w:rsidRPr="00642607">
        <w:rPr>
          <w:rFonts w:ascii="Cambria" w:hAnsi="Cambria" w:cs="Calibri"/>
          <w:sz w:val="22"/>
          <w:szCs w:val="22"/>
        </w:rPr>
        <w:t>.</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 xml:space="preserve">Účetní daňový doklad (faktura) musí splňovat náležitosti </w:t>
      </w:r>
      <w:r w:rsidR="00D67DFC" w:rsidRPr="00642607">
        <w:rPr>
          <w:rFonts w:ascii="Cambria" w:hAnsi="Cambria" w:cs="Calibri"/>
          <w:sz w:val="22"/>
          <w:szCs w:val="22"/>
        </w:rPr>
        <w:t>daňového dokladu (dle zákona č. </w:t>
      </w:r>
      <w:r w:rsidRPr="00642607">
        <w:rPr>
          <w:rFonts w:ascii="Cambria" w:hAnsi="Cambria" w:cs="Calibri"/>
          <w:sz w:val="22"/>
          <w:szCs w:val="22"/>
        </w:rPr>
        <w:t xml:space="preserve">563/1991 Sb., o účetnictví, ve znění pozdějších předpisů) včetně přesného označení projektu, ze kterého je veřejná zakázka financovaná (registrační číslo projektu, název projektu). </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Platby za poskytnuté služby budou probíhat bezhotovostním převodem na bankovní účet Poskytovatele, který je uveden na faktuře.</w:t>
      </w:r>
    </w:p>
    <w:p w:rsidR="001629AF" w:rsidRPr="00642607" w:rsidRDefault="001629AF" w:rsidP="00655587">
      <w:pPr>
        <w:spacing w:after="120"/>
        <w:jc w:val="center"/>
        <w:rPr>
          <w:rFonts w:ascii="Cambria" w:hAnsi="Cambria" w:cs="Calibri"/>
          <w:b/>
          <w:sz w:val="22"/>
          <w:szCs w:val="22"/>
        </w:rPr>
      </w:pPr>
    </w:p>
    <w:p w:rsidR="00655587" w:rsidRPr="00642607" w:rsidRDefault="00F30D84" w:rsidP="00655587">
      <w:pPr>
        <w:spacing w:after="120"/>
        <w:jc w:val="center"/>
        <w:rPr>
          <w:rFonts w:ascii="Cambria" w:hAnsi="Cambria" w:cs="Calibri"/>
          <w:b/>
          <w:bCs/>
          <w:sz w:val="22"/>
          <w:szCs w:val="22"/>
        </w:rPr>
      </w:pPr>
      <w:r w:rsidRPr="00642607">
        <w:rPr>
          <w:rFonts w:ascii="Cambria" w:hAnsi="Cambria" w:cs="Calibri"/>
          <w:b/>
          <w:sz w:val="22"/>
          <w:szCs w:val="22"/>
        </w:rPr>
        <w:lastRenderedPageBreak/>
        <w:t>VIII</w:t>
      </w:r>
      <w:r w:rsidR="00655587" w:rsidRPr="00642607">
        <w:rPr>
          <w:rFonts w:ascii="Cambria" w:hAnsi="Cambria" w:cs="Calibri"/>
          <w:b/>
          <w:sz w:val="22"/>
          <w:szCs w:val="22"/>
        </w:rPr>
        <w:t>.</w:t>
      </w:r>
      <w:r w:rsidR="00655587" w:rsidRPr="00642607">
        <w:rPr>
          <w:rFonts w:ascii="Cambria" w:hAnsi="Cambria" w:cs="Calibri"/>
          <w:sz w:val="22"/>
          <w:szCs w:val="22"/>
        </w:rPr>
        <w:t xml:space="preserve"> </w:t>
      </w:r>
      <w:r w:rsidR="00655587" w:rsidRPr="00642607">
        <w:rPr>
          <w:rFonts w:ascii="Cambria" w:hAnsi="Cambria" w:cs="Calibri"/>
          <w:b/>
          <w:bCs/>
          <w:sz w:val="22"/>
          <w:szCs w:val="22"/>
        </w:rPr>
        <w:t>SANKČNÍ UJEDNÁNÍ</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Pokud Poskytovatel služeb bude v prodlení s poskytováním služeb je povinen zaplatit Objednateli smluvní pokutu ve výši 0,05 % z celkové ceny (tj. vč. DPH) za každý den prodlení</w:t>
      </w:r>
      <w:r w:rsidR="00D67DFC" w:rsidRPr="00642607">
        <w:rPr>
          <w:rFonts w:ascii="Cambria" w:hAnsi="Cambria" w:cs="Calibri"/>
          <w:sz w:val="22"/>
          <w:szCs w:val="22"/>
        </w:rPr>
        <w:t xml:space="preserve"> překračující</w:t>
      </w:r>
      <w:r w:rsidR="002E20AD" w:rsidRPr="00642607">
        <w:rPr>
          <w:rFonts w:ascii="Cambria" w:hAnsi="Cambria" w:cs="Calibri"/>
          <w:sz w:val="22"/>
          <w:szCs w:val="22"/>
        </w:rPr>
        <w:t>ho</w:t>
      </w:r>
      <w:r w:rsidR="00D67DFC" w:rsidRPr="00642607">
        <w:rPr>
          <w:rFonts w:ascii="Cambria" w:hAnsi="Cambria" w:cs="Calibri"/>
          <w:sz w:val="22"/>
          <w:szCs w:val="22"/>
        </w:rPr>
        <w:t xml:space="preserve"> 2 </w:t>
      </w:r>
      <w:r w:rsidR="00F204B7" w:rsidRPr="00642607">
        <w:rPr>
          <w:rFonts w:ascii="Cambria" w:hAnsi="Cambria" w:cs="Calibri"/>
          <w:sz w:val="22"/>
          <w:szCs w:val="22"/>
        </w:rPr>
        <w:t>dny</w:t>
      </w:r>
      <w:r w:rsidRPr="00642607">
        <w:rPr>
          <w:rFonts w:ascii="Cambria" w:hAnsi="Cambria" w:cs="Calibri"/>
          <w:sz w:val="22"/>
          <w:szCs w:val="22"/>
        </w:rPr>
        <w:t xml:space="preserve">. Nárokováním, resp. úhradou této smluvní pokuty není dotčeno právo Objednatele na náhradu škody. Zaplacení smluvní pokuty nezbavuje smluvní stranu povinnosti splnit zajišťovanou povinnost. Odstoupení od smlouvy nemá vliv na povinnost zaplatit smluvní pokutu. Objednatel má právo smluvní pokuty odečíst zhotoviteli z faktury. </w:t>
      </w:r>
    </w:p>
    <w:p w:rsidR="00376563" w:rsidRPr="00642607" w:rsidRDefault="00655587" w:rsidP="00376563">
      <w:pPr>
        <w:spacing w:after="120"/>
        <w:jc w:val="both"/>
        <w:rPr>
          <w:rFonts w:ascii="Cambria" w:hAnsi="Cambria" w:cs="Calibri"/>
          <w:sz w:val="22"/>
          <w:szCs w:val="22"/>
        </w:rPr>
      </w:pPr>
      <w:r w:rsidRPr="00642607">
        <w:rPr>
          <w:rFonts w:ascii="Cambria" w:hAnsi="Cambria" w:cs="Calibri"/>
          <w:sz w:val="22"/>
          <w:szCs w:val="22"/>
        </w:rPr>
        <w:t xml:space="preserve">V případě zpoždění Objednatele se zaplacením jednotlivých faktur je </w:t>
      </w:r>
      <w:r w:rsidR="00D01E24" w:rsidRPr="00642607">
        <w:rPr>
          <w:rFonts w:ascii="Cambria" w:hAnsi="Cambria" w:cs="Calibri"/>
          <w:sz w:val="22"/>
          <w:szCs w:val="22"/>
        </w:rPr>
        <w:t>Poskytovatel oprávněn účtovat Objednateli</w:t>
      </w:r>
      <w:r w:rsidRPr="00642607">
        <w:rPr>
          <w:rFonts w:ascii="Cambria" w:hAnsi="Cambria" w:cs="Calibri"/>
          <w:sz w:val="22"/>
          <w:szCs w:val="22"/>
        </w:rPr>
        <w:t xml:space="preserve"> smluvní pokutu ve výši 0,05 % z nezaplacené částky (tj. vč. DPH) za každý den prodlení. </w:t>
      </w:r>
    </w:p>
    <w:p w:rsidR="00376563" w:rsidRPr="00642607" w:rsidRDefault="00376563" w:rsidP="00376563">
      <w:pPr>
        <w:spacing w:after="120"/>
        <w:jc w:val="both"/>
        <w:rPr>
          <w:rFonts w:ascii="Cambria" w:hAnsi="Cambria" w:cs="Calibri"/>
          <w:sz w:val="22"/>
          <w:szCs w:val="22"/>
        </w:rPr>
      </w:pPr>
      <w:r w:rsidRPr="00642607">
        <w:rPr>
          <w:rFonts w:ascii="Cambria" w:hAnsi="Cambria" w:cs="Calibri"/>
          <w:sz w:val="22"/>
          <w:szCs w:val="22"/>
        </w:rPr>
        <w:t>Ustanovením o povinnosti uhradit smluvní pokutu není dotčeno právo na náhradu škody.</w:t>
      </w:r>
    </w:p>
    <w:p w:rsidR="00655587" w:rsidRPr="00642607" w:rsidRDefault="00655587" w:rsidP="00655587">
      <w:pPr>
        <w:spacing w:after="120"/>
        <w:jc w:val="center"/>
        <w:rPr>
          <w:rFonts w:ascii="Cambria" w:hAnsi="Cambria" w:cs="Calibri"/>
          <w:b/>
          <w:bCs/>
          <w:sz w:val="22"/>
          <w:szCs w:val="22"/>
        </w:rPr>
      </w:pPr>
    </w:p>
    <w:p w:rsidR="00655587" w:rsidRPr="00642607" w:rsidRDefault="00842F15" w:rsidP="00655587">
      <w:pPr>
        <w:spacing w:after="120"/>
        <w:jc w:val="center"/>
        <w:rPr>
          <w:rFonts w:ascii="Cambria" w:hAnsi="Cambria" w:cs="Calibri"/>
          <w:b/>
          <w:bCs/>
          <w:sz w:val="22"/>
          <w:szCs w:val="22"/>
        </w:rPr>
      </w:pPr>
      <w:r w:rsidRPr="00642607">
        <w:rPr>
          <w:rFonts w:ascii="Cambria" w:hAnsi="Cambria" w:cs="Calibri"/>
          <w:b/>
          <w:bCs/>
          <w:sz w:val="22"/>
          <w:szCs w:val="22"/>
        </w:rPr>
        <w:t>I</w:t>
      </w:r>
      <w:r w:rsidR="00655587" w:rsidRPr="00642607">
        <w:rPr>
          <w:rFonts w:ascii="Cambria" w:hAnsi="Cambria" w:cs="Calibri"/>
          <w:b/>
          <w:bCs/>
          <w:sz w:val="22"/>
          <w:szCs w:val="22"/>
        </w:rPr>
        <w:t>X</w:t>
      </w:r>
      <w:r w:rsidR="00655587" w:rsidRPr="00642607">
        <w:rPr>
          <w:rFonts w:ascii="Cambria" w:hAnsi="Cambria" w:cs="Calibri"/>
          <w:sz w:val="22"/>
          <w:szCs w:val="22"/>
        </w:rPr>
        <w:t xml:space="preserve">. </w:t>
      </w:r>
      <w:r w:rsidR="00655587" w:rsidRPr="00642607">
        <w:rPr>
          <w:rFonts w:ascii="Cambria" w:hAnsi="Cambria" w:cs="Calibri"/>
          <w:b/>
          <w:bCs/>
          <w:sz w:val="22"/>
          <w:szCs w:val="22"/>
        </w:rPr>
        <w:t>ODPOVĚDNOST ZA ŠKODU</w:t>
      </w:r>
    </w:p>
    <w:p w:rsidR="00655587" w:rsidRPr="00642607" w:rsidRDefault="00655587" w:rsidP="00C077E9">
      <w:pPr>
        <w:spacing w:after="120"/>
        <w:jc w:val="both"/>
        <w:rPr>
          <w:rFonts w:ascii="Cambria" w:hAnsi="Cambria" w:cs="Calibri"/>
          <w:sz w:val="22"/>
          <w:szCs w:val="22"/>
        </w:rPr>
      </w:pPr>
      <w:r w:rsidRPr="00642607">
        <w:rPr>
          <w:rFonts w:ascii="Cambria" w:hAnsi="Cambria" w:cs="Calibri"/>
          <w:sz w:val="22"/>
          <w:szCs w:val="22"/>
        </w:rPr>
        <w:t>Poskytovatel je povinen učinit veškerá opatření potřebná k odvrácení škody nebo k jejímu zmírnění.</w:t>
      </w:r>
    </w:p>
    <w:p w:rsidR="00A76FFA" w:rsidRPr="00642607" w:rsidRDefault="00655587" w:rsidP="00C077E9">
      <w:pPr>
        <w:spacing w:after="120"/>
        <w:jc w:val="both"/>
        <w:rPr>
          <w:rFonts w:ascii="Cambria" w:hAnsi="Cambria" w:cs="Calibri"/>
          <w:sz w:val="22"/>
          <w:szCs w:val="22"/>
        </w:rPr>
      </w:pPr>
      <w:r w:rsidRPr="00642607">
        <w:rPr>
          <w:rFonts w:ascii="Cambria" w:hAnsi="Cambria" w:cs="Calibri"/>
          <w:sz w:val="22"/>
          <w:szCs w:val="22"/>
        </w:rPr>
        <w:t>Poskytovatel nahradí Objednateli škodu v plném rozsahu, pokud byla způsobena vadným plněním předmětu této smlouvy nebo nesplněním některé povinnosti Poskytovatele stanovené právním předpisem nebo touto smlouvou.</w:t>
      </w:r>
      <w:r w:rsidR="00D67DFC" w:rsidRPr="00642607">
        <w:rPr>
          <w:rFonts w:ascii="Cambria" w:hAnsi="Cambria" w:cs="Calibri"/>
          <w:sz w:val="22"/>
          <w:szCs w:val="22"/>
        </w:rPr>
        <w:t xml:space="preserve"> </w:t>
      </w:r>
      <w:r w:rsidR="00A76FFA" w:rsidRPr="00642607">
        <w:rPr>
          <w:rFonts w:ascii="Cambria" w:hAnsi="Cambria" w:cs="Calibri"/>
          <w:sz w:val="22"/>
          <w:szCs w:val="22"/>
        </w:rPr>
        <w:t xml:space="preserve">Poskytovatel bere </w:t>
      </w:r>
      <w:r w:rsidR="005D263A" w:rsidRPr="00642607">
        <w:rPr>
          <w:rFonts w:ascii="Cambria" w:hAnsi="Cambria" w:cs="Calibri"/>
          <w:sz w:val="22"/>
          <w:szCs w:val="22"/>
        </w:rPr>
        <w:t xml:space="preserve">výslovně </w:t>
      </w:r>
      <w:r w:rsidR="00A76FFA" w:rsidRPr="00642607">
        <w:rPr>
          <w:rFonts w:ascii="Cambria" w:hAnsi="Cambria" w:cs="Calibri"/>
          <w:sz w:val="22"/>
          <w:szCs w:val="22"/>
        </w:rPr>
        <w:t>na vědomí, že škodou mohou bý</w:t>
      </w:r>
      <w:r w:rsidR="002E20AD" w:rsidRPr="00642607">
        <w:rPr>
          <w:rFonts w:ascii="Cambria" w:hAnsi="Cambria" w:cs="Calibri"/>
          <w:sz w:val="22"/>
          <w:szCs w:val="22"/>
        </w:rPr>
        <w:t>t i </w:t>
      </w:r>
      <w:r w:rsidR="00A76FFA" w:rsidRPr="00642607">
        <w:rPr>
          <w:rFonts w:ascii="Cambria" w:hAnsi="Cambria" w:cs="Calibri"/>
          <w:sz w:val="22"/>
          <w:szCs w:val="22"/>
        </w:rPr>
        <w:t xml:space="preserve">např. sankce </w:t>
      </w:r>
      <w:r w:rsidR="00D01E24" w:rsidRPr="00642607">
        <w:rPr>
          <w:rFonts w:ascii="Cambria" w:hAnsi="Cambria" w:cs="Calibri"/>
          <w:sz w:val="22"/>
          <w:szCs w:val="22"/>
        </w:rPr>
        <w:t xml:space="preserve">uložené Objednateli </w:t>
      </w:r>
      <w:r w:rsidR="00A76FFA" w:rsidRPr="00642607">
        <w:rPr>
          <w:rFonts w:ascii="Cambria" w:hAnsi="Cambria" w:cs="Calibri"/>
          <w:sz w:val="22"/>
          <w:szCs w:val="22"/>
        </w:rPr>
        <w:t>poskytovatele</w:t>
      </w:r>
      <w:r w:rsidR="00D01E24" w:rsidRPr="00642607">
        <w:rPr>
          <w:rFonts w:ascii="Cambria" w:hAnsi="Cambria" w:cs="Calibri"/>
          <w:sz w:val="22"/>
          <w:szCs w:val="22"/>
        </w:rPr>
        <w:t>m</w:t>
      </w:r>
      <w:r w:rsidR="00A76FFA" w:rsidRPr="00642607">
        <w:rPr>
          <w:rFonts w:ascii="Cambria" w:hAnsi="Cambria" w:cs="Calibri"/>
          <w:sz w:val="22"/>
          <w:szCs w:val="22"/>
        </w:rPr>
        <w:t xml:space="preserve"> </w:t>
      </w:r>
      <w:r w:rsidR="00D01E24" w:rsidRPr="00642607">
        <w:rPr>
          <w:rFonts w:ascii="Cambria" w:hAnsi="Cambria" w:cs="Calibri"/>
          <w:sz w:val="22"/>
          <w:szCs w:val="22"/>
        </w:rPr>
        <w:t xml:space="preserve">finanční </w:t>
      </w:r>
      <w:r w:rsidR="00A76FFA" w:rsidRPr="00642607">
        <w:rPr>
          <w:rFonts w:ascii="Cambria" w:hAnsi="Cambria" w:cs="Calibri"/>
          <w:sz w:val="22"/>
          <w:szCs w:val="22"/>
        </w:rPr>
        <w:t xml:space="preserve">podpory i </w:t>
      </w:r>
      <w:r w:rsidR="00D01E24" w:rsidRPr="00642607">
        <w:rPr>
          <w:rFonts w:ascii="Cambria" w:hAnsi="Cambria" w:cs="Calibri"/>
          <w:sz w:val="22"/>
          <w:szCs w:val="22"/>
        </w:rPr>
        <w:t xml:space="preserve">jinými orgány a institucemi </w:t>
      </w:r>
      <w:r w:rsidR="00A76FFA" w:rsidRPr="00642607">
        <w:rPr>
          <w:rFonts w:ascii="Cambria" w:hAnsi="Cambria" w:cs="Calibri"/>
          <w:sz w:val="22"/>
          <w:szCs w:val="22"/>
        </w:rPr>
        <w:t xml:space="preserve">za to, že projekt </w:t>
      </w:r>
      <w:r w:rsidR="00D01E24" w:rsidRPr="00642607">
        <w:rPr>
          <w:rFonts w:ascii="Cambria" w:hAnsi="Cambria" w:cs="Calibri"/>
          <w:sz w:val="22"/>
          <w:szCs w:val="22"/>
        </w:rPr>
        <w:t xml:space="preserve">není </w:t>
      </w:r>
      <w:r w:rsidR="00A76FFA" w:rsidRPr="00642607">
        <w:rPr>
          <w:rFonts w:ascii="Cambria" w:hAnsi="Cambria" w:cs="Calibri"/>
          <w:sz w:val="22"/>
          <w:szCs w:val="22"/>
        </w:rPr>
        <w:t>plně či částečně zrealizován dle projektové žádosti</w:t>
      </w:r>
      <w:r w:rsidR="002E20AD" w:rsidRPr="00642607">
        <w:rPr>
          <w:rFonts w:ascii="Cambria" w:hAnsi="Cambria" w:cs="Calibri"/>
          <w:sz w:val="22"/>
          <w:szCs w:val="22"/>
        </w:rPr>
        <w:t xml:space="preserve"> z důvodu spočívajících na straně </w:t>
      </w:r>
      <w:r w:rsidR="002530DB" w:rsidRPr="00642607">
        <w:rPr>
          <w:rFonts w:ascii="Cambria" w:hAnsi="Cambria" w:cs="Calibri"/>
          <w:sz w:val="22"/>
          <w:szCs w:val="22"/>
        </w:rPr>
        <w:t>P</w:t>
      </w:r>
      <w:r w:rsidR="002E20AD" w:rsidRPr="00642607">
        <w:rPr>
          <w:rFonts w:ascii="Cambria" w:hAnsi="Cambria" w:cs="Calibri"/>
          <w:sz w:val="22"/>
          <w:szCs w:val="22"/>
        </w:rPr>
        <w:t>oskytovatele</w:t>
      </w:r>
      <w:r w:rsidR="00A76FFA" w:rsidRPr="00642607">
        <w:rPr>
          <w:rFonts w:ascii="Cambria" w:hAnsi="Cambria" w:cs="Calibri"/>
          <w:sz w:val="22"/>
          <w:szCs w:val="22"/>
        </w:rPr>
        <w:t>.</w:t>
      </w:r>
      <w:r w:rsidR="00D67DFC" w:rsidRPr="00642607">
        <w:rPr>
          <w:rFonts w:ascii="Cambria" w:hAnsi="Cambria" w:cs="Calibri"/>
          <w:sz w:val="22"/>
          <w:szCs w:val="22"/>
        </w:rPr>
        <w:t xml:space="preserve"> </w:t>
      </w:r>
    </w:p>
    <w:p w:rsidR="00655587" w:rsidRPr="00642607" w:rsidRDefault="00655587" w:rsidP="00655587">
      <w:pPr>
        <w:spacing w:after="120"/>
        <w:rPr>
          <w:rFonts w:ascii="Cambria" w:hAnsi="Cambria" w:cs="Calibri"/>
          <w:sz w:val="22"/>
          <w:szCs w:val="22"/>
        </w:rPr>
      </w:pPr>
    </w:p>
    <w:p w:rsidR="00655587" w:rsidRPr="00642607" w:rsidRDefault="00655587" w:rsidP="00655587">
      <w:pPr>
        <w:spacing w:after="120"/>
        <w:jc w:val="center"/>
        <w:rPr>
          <w:rFonts w:ascii="Cambria" w:hAnsi="Cambria" w:cs="Calibri"/>
          <w:b/>
          <w:bCs/>
          <w:sz w:val="22"/>
          <w:szCs w:val="22"/>
        </w:rPr>
      </w:pPr>
      <w:r w:rsidRPr="00642607">
        <w:rPr>
          <w:rFonts w:ascii="Cambria" w:hAnsi="Cambria" w:cs="Calibri"/>
          <w:b/>
          <w:bCs/>
          <w:sz w:val="22"/>
          <w:szCs w:val="22"/>
        </w:rPr>
        <w:t>X. OSTATNÍ UJEDNÁNÍ</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 xml:space="preserve">Poskytovatel bere na vědomí, že znění této smlouvy </w:t>
      </w:r>
      <w:r w:rsidR="002E20AD" w:rsidRPr="00642607">
        <w:rPr>
          <w:rFonts w:ascii="Cambria" w:hAnsi="Cambria" w:cs="Calibri"/>
          <w:sz w:val="22"/>
          <w:szCs w:val="22"/>
        </w:rPr>
        <w:t>může být</w:t>
      </w:r>
      <w:r w:rsidRPr="00642607">
        <w:rPr>
          <w:rFonts w:ascii="Cambria" w:hAnsi="Cambria" w:cs="Calibri"/>
          <w:sz w:val="22"/>
          <w:szCs w:val="22"/>
        </w:rPr>
        <w:t xml:space="preserve"> uveřejněno na profilu zadavatele dle zákona 137/2006 Sb., o veřejných zakázkách,</w:t>
      </w:r>
      <w:r w:rsidR="002E20AD" w:rsidRPr="00642607">
        <w:rPr>
          <w:rFonts w:ascii="Cambria" w:hAnsi="Cambria" w:cs="Calibri"/>
          <w:sz w:val="22"/>
          <w:szCs w:val="22"/>
        </w:rPr>
        <w:t xml:space="preserve"> ve znění pozdějších předpisů,</w:t>
      </w:r>
      <w:r w:rsidRPr="00642607">
        <w:rPr>
          <w:rFonts w:ascii="Cambria" w:hAnsi="Cambria" w:cs="Calibri"/>
          <w:sz w:val="22"/>
          <w:szCs w:val="22"/>
        </w:rPr>
        <w:t xml:space="preserve"> </w:t>
      </w:r>
      <w:r w:rsidR="00EF1E3D" w:rsidRPr="00642607">
        <w:rPr>
          <w:rFonts w:ascii="Cambria" w:hAnsi="Cambria" w:cs="Calibri"/>
          <w:sz w:val="22"/>
          <w:szCs w:val="22"/>
        </w:rPr>
        <w:t>či webových stránkách poskytovatele podpory</w:t>
      </w:r>
      <w:r w:rsidR="00D01E24" w:rsidRPr="00642607">
        <w:rPr>
          <w:rFonts w:ascii="Cambria" w:hAnsi="Cambria" w:cs="Calibri"/>
          <w:sz w:val="22"/>
          <w:szCs w:val="22"/>
        </w:rPr>
        <w:t>,</w:t>
      </w:r>
      <w:r w:rsidR="00EF1E3D" w:rsidRPr="00642607">
        <w:rPr>
          <w:rFonts w:ascii="Cambria" w:hAnsi="Cambria" w:cs="Calibri"/>
          <w:sz w:val="22"/>
          <w:szCs w:val="22"/>
        </w:rPr>
        <w:t xml:space="preserve"> </w:t>
      </w:r>
      <w:r w:rsidRPr="00642607">
        <w:rPr>
          <w:rFonts w:ascii="Cambria" w:hAnsi="Cambria" w:cs="Calibri"/>
          <w:sz w:val="22"/>
          <w:szCs w:val="22"/>
        </w:rPr>
        <w:t>a že bude k dispozici příslušným kontrolním orgánům,</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Poskytovatel se zavazuje dodržovat pravidla publicity OP</w:t>
      </w:r>
      <w:r w:rsidR="00D67DFC" w:rsidRPr="00642607">
        <w:rPr>
          <w:rFonts w:ascii="Cambria" w:hAnsi="Cambria" w:cs="Calibri"/>
          <w:sz w:val="22"/>
          <w:szCs w:val="22"/>
        </w:rPr>
        <w:t> </w:t>
      </w:r>
      <w:r w:rsidRPr="00642607">
        <w:rPr>
          <w:rFonts w:ascii="Cambria" w:hAnsi="Cambria" w:cs="Calibri"/>
          <w:sz w:val="22"/>
          <w:szCs w:val="22"/>
        </w:rPr>
        <w:t>VK na všech dokumentech souvisejících s plněním předmětu smlouvy.</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Poskytovatel se zavazuje řádně uchovávat originál smlouvy, včetně příloh a dodatků, veškeré originály účetních dokladů a originály dalších dokumentů souvisejících s realizací veřejné zakázky minimálně do roku 2025</w:t>
      </w:r>
      <w:r w:rsidR="00C077E9" w:rsidRPr="00642607">
        <w:rPr>
          <w:rFonts w:ascii="Cambria" w:hAnsi="Cambria" w:cs="Calibri"/>
          <w:sz w:val="22"/>
          <w:szCs w:val="22"/>
        </w:rPr>
        <w:t xml:space="preserve"> v souladu s podmínkami OP</w:t>
      </w:r>
      <w:r w:rsidR="00D67DFC" w:rsidRPr="00642607">
        <w:rPr>
          <w:rFonts w:ascii="Cambria" w:hAnsi="Cambria" w:cs="Calibri"/>
          <w:sz w:val="22"/>
          <w:szCs w:val="22"/>
        </w:rPr>
        <w:t> </w:t>
      </w:r>
      <w:r w:rsidR="00C077E9" w:rsidRPr="00642607">
        <w:rPr>
          <w:rFonts w:ascii="Cambria" w:hAnsi="Cambria" w:cs="Calibri"/>
          <w:sz w:val="22"/>
          <w:szCs w:val="22"/>
        </w:rPr>
        <w:t>VK</w:t>
      </w:r>
      <w:r w:rsidRPr="00642607">
        <w:rPr>
          <w:rFonts w:ascii="Cambria" w:hAnsi="Cambria" w:cs="Calibri"/>
          <w:sz w:val="22"/>
          <w:szCs w:val="22"/>
        </w:rPr>
        <w:t xml:space="preserve">, pokud jiný zákon neurčí jinak. 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w:t>
      </w:r>
    </w:p>
    <w:p w:rsidR="00655587" w:rsidRPr="00642607" w:rsidRDefault="00655587" w:rsidP="00655587">
      <w:pPr>
        <w:spacing w:after="120"/>
        <w:jc w:val="both"/>
        <w:rPr>
          <w:rFonts w:ascii="Cambria" w:hAnsi="Cambria" w:cs="Calibri"/>
          <w:sz w:val="22"/>
          <w:szCs w:val="22"/>
        </w:rPr>
      </w:pPr>
      <w:r w:rsidRPr="00642607">
        <w:rPr>
          <w:rFonts w:ascii="Cambria" w:hAnsi="Cambria" w:cs="Calibri"/>
          <w:sz w:val="22"/>
          <w:szCs w:val="22"/>
        </w:rPr>
        <w:t>Poskytovatel je povinen</w:t>
      </w:r>
      <w:r w:rsidR="00C077E9" w:rsidRPr="00642607">
        <w:rPr>
          <w:rFonts w:ascii="Cambria" w:hAnsi="Cambria" w:cs="Calibri"/>
          <w:sz w:val="22"/>
          <w:szCs w:val="22"/>
        </w:rPr>
        <w:t xml:space="preserve"> v</w:t>
      </w:r>
      <w:r w:rsidRPr="00642607">
        <w:rPr>
          <w:rFonts w:ascii="Cambria" w:hAnsi="Cambria" w:cs="Calibri"/>
          <w:sz w:val="22"/>
          <w:szCs w:val="22"/>
        </w:rPr>
        <w:t xml:space="preserve"> souladu se zákonem č. 320/2001 Sb.,</w:t>
      </w:r>
      <w:r w:rsidR="002E20AD" w:rsidRPr="00642607">
        <w:rPr>
          <w:rFonts w:ascii="Cambria" w:hAnsi="Cambria" w:cs="Calibri"/>
          <w:sz w:val="22"/>
          <w:szCs w:val="22"/>
        </w:rPr>
        <w:t xml:space="preserve"> o finanční kontrole, ve znění pozdějších předpisů,</w:t>
      </w:r>
      <w:r w:rsidRPr="00642607">
        <w:rPr>
          <w:rFonts w:ascii="Cambria" w:hAnsi="Cambria" w:cs="Calibri"/>
          <w:sz w:val="22"/>
          <w:szCs w:val="22"/>
        </w:rPr>
        <w:t xml:space="preserve"> nařízením Komise (ES) č. 1828/2006, kterým </w:t>
      </w:r>
      <w:r w:rsidR="002E20AD" w:rsidRPr="00642607">
        <w:rPr>
          <w:rFonts w:ascii="Cambria" w:hAnsi="Cambria" w:cs="Calibri"/>
          <w:sz w:val="22"/>
          <w:szCs w:val="22"/>
        </w:rPr>
        <w:t>se stanoví prováděcí pravidla k </w:t>
      </w:r>
      <w:r w:rsidRPr="00642607">
        <w:rPr>
          <w:rFonts w:ascii="Cambria" w:hAnsi="Cambria" w:cs="Calibri"/>
          <w:sz w:val="22"/>
          <w:szCs w:val="22"/>
        </w:rPr>
        <w:t>nařízení Rady (ES) č. 1083/2006 a v souladu s d</w:t>
      </w:r>
      <w:r w:rsidR="002E20AD" w:rsidRPr="00642607">
        <w:rPr>
          <w:rFonts w:ascii="Cambria" w:hAnsi="Cambria" w:cs="Calibri"/>
          <w:sz w:val="22"/>
          <w:szCs w:val="22"/>
        </w:rPr>
        <w:t>alšími právními předpisy ČR a EU</w:t>
      </w:r>
      <w:r w:rsidRPr="00642607">
        <w:rPr>
          <w:rFonts w:ascii="Cambria" w:hAnsi="Cambria" w:cs="Calibri"/>
          <w:sz w:val="22"/>
          <w:szCs w:val="22"/>
        </w:rPr>
        <w:t xml:space="preserve"> umožnit všem subjektům oprávněným k výkonu finanční kontroly projektu, z jehož prostředků je dodávka hrazena, provést kontrolu dokladů souvisejících s plněním zakázky, poskytnout osobám oprávněným k výkonu kontroly veškeré doklady související s realizací zakázky a poskytnout součinnost všem osobám oprávněným k provádění kontroly, a to po dobu danou právními předpisy ČR k jejich archivaci (zákon č. 563/1991 Sb., o účetnictví, </w:t>
      </w:r>
      <w:r w:rsidR="002E20AD" w:rsidRPr="00642607">
        <w:rPr>
          <w:rFonts w:ascii="Cambria" w:hAnsi="Cambria" w:cs="Calibri"/>
          <w:sz w:val="22"/>
          <w:szCs w:val="22"/>
        </w:rPr>
        <w:t>ve znění pozdějších předpisů, a zákon č. </w:t>
      </w:r>
      <w:r w:rsidRPr="00642607">
        <w:rPr>
          <w:rFonts w:ascii="Cambria" w:hAnsi="Cambria" w:cs="Calibri"/>
          <w:sz w:val="22"/>
          <w:szCs w:val="22"/>
        </w:rPr>
        <w:t>235/2004 Sb., o dani z přidané hodnoty</w:t>
      </w:r>
      <w:r w:rsidR="002E20AD" w:rsidRPr="00642607">
        <w:rPr>
          <w:rFonts w:ascii="Cambria" w:hAnsi="Cambria" w:cs="Calibri"/>
          <w:sz w:val="22"/>
          <w:szCs w:val="22"/>
        </w:rPr>
        <w:t>, ve znění pozdějších předpisů</w:t>
      </w:r>
      <w:r w:rsidRPr="00642607">
        <w:rPr>
          <w:rFonts w:ascii="Cambria" w:hAnsi="Cambria" w:cs="Calibri"/>
          <w:sz w:val="22"/>
          <w:szCs w:val="22"/>
        </w:rPr>
        <w:t xml:space="preserve">). Poskytovatel služeb bere na vědomí, že Poskytovatel dotace je oprávněn provést u projektu nezávislý vnější audit. Poskytovatel je povinen při výkonu auditu </w:t>
      </w:r>
      <w:r w:rsidRPr="00642607">
        <w:rPr>
          <w:rFonts w:ascii="Cambria" w:hAnsi="Cambria" w:cs="Calibri"/>
          <w:sz w:val="22"/>
          <w:szCs w:val="22"/>
        </w:rPr>
        <w:lastRenderedPageBreak/>
        <w:t>spolupůsobit. Poskytovatel zajišťuje, aby stejnou povinnost ve vztahu k plnění předmětu veřejné zakázky plnili i subdodavatelé.</w:t>
      </w:r>
    </w:p>
    <w:p w:rsidR="00D23701" w:rsidRPr="00642607" w:rsidRDefault="00D23701" w:rsidP="00655587">
      <w:pPr>
        <w:spacing w:after="120"/>
        <w:jc w:val="center"/>
        <w:rPr>
          <w:rFonts w:ascii="Cambria" w:hAnsi="Cambria" w:cs="Calibri"/>
          <w:b/>
          <w:bCs/>
          <w:sz w:val="22"/>
          <w:szCs w:val="22"/>
        </w:rPr>
      </w:pPr>
    </w:p>
    <w:p w:rsidR="00655587" w:rsidRPr="00642607" w:rsidRDefault="00655587" w:rsidP="00655587">
      <w:pPr>
        <w:spacing w:after="120"/>
        <w:jc w:val="center"/>
        <w:rPr>
          <w:rFonts w:ascii="Cambria" w:hAnsi="Cambria" w:cs="Calibri"/>
          <w:b/>
          <w:bCs/>
          <w:sz w:val="22"/>
          <w:szCs w:val="22"/>
        </w:rPr>
      </w:pPr>
      <w:r w:rsidRPr="00642607">
        <w:rPr>
          <w:rFonts w:ascii="Cambria" w:hAnsi="Cambria" w:cs="Calibri"/>
          <w:b/>
          <w:bCs/>
          <w:sz w:val="22"/>
          <w:szCs w:val="22"/>
        </w:rPr>
        <w:t>XI. ZÁVĚREČNÁ USTANOVENÍ</w:t>
      </w:r>
    </w:p>
    <w:p w:rsidR="00655587" w:rsidRPr="00642607" w:rsidRDefault="00655587" w:rsidP="00C077E9">
      <w:pPr>
        <w:spacing w:after="120"/>
        <w:jc w:val="both"/>
        <w:rPr>
          <w:rFonts w:ascii="Cambria" w:hAnsi="Cambria" w:cs="Calibri"/>
          <w:sz w:val="22"/>
          <w:szCs w:val="22"/>
        </w:rPr>
      </w:pPr>
      <w:r w:rsidRPr="00642607">
        <w:rPr>
          <w:rFonts w:ascii="Cambria" w:hAnsi="Cambria" w:cs="Calibri"/>
          <w:sz w:val="22"/>
          <w:szCs w:val="22"/>
        </w:rPr>
        <w:t xml:space="preserve">Změny a dodatky této smlouvy mohou být provedeny pouze písemnými a číslovanými dodatky, podepsanými oprávněnými zástupci obou stran. </w:t>
      </w:r>
    </w:p>
    <w:p w:rsidR="00655587" w:rsidRPr="00642607" w:rsidRDefault="00655587" w:rsidP="00C077E9">
      <w:pPr>
        <w:spacing w:after="120"/>
        <w:jc w:val="both"/>
        <w:rPr>
          <w:rFonts w:ascii="Cambria" w:hAnsi="Cambria" w:cs="Calibri"/>
          <w:sz w:val="22"/>
          <w:szCs w:val="22"/>
        </w:rPr>
      </w:pPr>
      <w:r w:rsidRPr="00642607">
        <w:rPr>
          <w:rFonts w:ascii="Cambria" w:hAnsi="Cambria" w:cs="Calibri"/>
          <w:sz w:val="22"/>
          <w:szCs w:val="22"/>
        </w:rPr>
        <w:t>Smlouva nabývá platnosti dnem podpisu obou smluvních stran.</w:t>
      </w:r>
    </w:p>
    <w:p w:rsidR="00655587" w:rsidRPr="00642607" w:rsidRDefault="00655587" w:rsidP="00C077E9">
      <w:pPr>
        <w:spacing w:after="120"/>
        <w:jc w:val="both"/>
        <w:rPr>
          <w:rFonts w:ascii="Cambria" w:hAnsi="Cambria" w:cs="Calibri"/>
          <w:sz w:val="22"/>
          <w:szCs w:val="22"/>
        </w:rPr>
      </w:pPr>
      <w:r w:rsidRPr="00642607">
        <w:rPr>
          <w:rFonts w:ascii="Cambria" w:hAnsi="Cambria" w:cs="Calibri"/>
          <w:sz w:val="22"/>
          <w:szCs w:val="22"/>
        </w:rPr>
        <w:t>Objednatel a Poskytovatel mají právo od smlouvy odstoupit z důvodu jejího podstatného porušení.</w:t>
      </w:r>
      <w:r w:rsidR="00D67DFC" w:rsidRPr="00642607">
        <w:rPr>
          <w:rFonts w:ascii="Cambria" w:hAnsi="Cambria" w:cs="Calibri"/>
          <w:sz w:val="22"/>
          <w:szCs w:val="22"/>
        </w:rPr>
        <w:t xml:space="preserve"> </w:t>
      </w:r>
      <w:r w:rsidR="007B5D80" w:rsidRPr="00642607">
        <w:rPr>
          <w:rFonts w:ascii="Cambria" w:hAnsi="Cambria" w:cs="Calibri"/>
          <w:sz w:val="22"/>
          <w:szCs w:val="22"/>
        </w:rPr>
        <w:t xml:space="preserve">Za podstatné porušení se </w:t>
      </w:r>
      <w:r w:rsidR="00E15E8F" w:rsidRPr="00642607">
        <w:rPr>
          <w:rFonts w:ascii="Cambria" w:hAnsi="Cambria" w:cs="Calibri"/>
          <w:sz w:val="22"/>
          <w:szCs w:val="22"/>
        </w:rPr>
        <w:t xml:space="preserve">považuje </w:t>
      </w:r>
      <w:r w:rsidR="007B5D80" w:rsidRPr="00642607">
        <w:rPr>
          <w:rFonts w:ascii="Cambria" w:hAnsi="Cambria" w:cs="Calibri"/>
          <w:sz w:val="22"/>
          <w:szCs w:val="22"/>
        </w:rPr>
        <w:t xml:space="preserve">i </w:t>
      </w:r>
      <w:r w:rsidR="0013271C" w:rsidRPr="00642607">
        <w:rPr>
          <w:rFonts w:ascii="Cambria" w:hAnsi="Cambria" w:cs="Calibri"/>
          <w:sz w:val="22"/>
          <w:szCs w:val="22"/>
        </w:rPr>
        <w:t xml:space="preserve">zpoždění realizace </w:t>
      </w:r>
      <w:r w:rsidR="007B5D80" w:rsidRPr="00642607">
        <w:rPr>
          <w:rFonts w:ascii="Cambria" w:hAnsi="Cambria" w:cs="Calibri"/>
          <w:sz w:val="22"/>
          <w:szCs w:val="22"/>
        </w:rPr>
        <w:t xml:space="preserve">plnění dle harmonogramu, </w:t>
      </w:r>
      <w:r w:rsidR="004B574D" w:rsidRPr="00642607">
        <w:rPr>
          <w:rFonts w:ascii="Cambria" w:hAnsi="Cambria" w:cs="Calibri"/>
          <w:sz w:val="22"/>
          <w:szCs w:val="22"/>
        </w:rPr>
        <w:t>které trvá déle než jeden měsíc</w:t>
      </w:r>
      <w:r w:rsidR="00E15E8F" w:rsidRPr="00642607">
        <w:rPr>
          <w:rFonts w:ascii="Cambria" w:hAnsi="Cambria" w:cs="Calibri"/>
          <w:sz w:val="22"/>
          <w:szCs w:val="22"/>
        </w:rPr>
        <w:t>,</w:t>
      </w:r>
      <w:r w:rsidR="004B574D" w:rsidRPr="00642607">
        <w:rPr>
          <w:rFonts w:ascii="Cambria" w:hAnsi="Cambria" w:cs="Calibri"/>
          <w:sz w:val="22"/>
          <w:szCs w:val="22"/>
        </w:rPr>
        <w:t xml:space="preserve"> a které </w:t>
      </w:r>
      <w:r w:rsidR="007B5D80" w:rsidRPr="00642607">
        <w:rPr>
          <w:rFonts w:ascii="Cambria" w:hAnsi="Cambria" w:cs="Calibri"/>
          <w:sz w:val="22"/>
          <w:szCs w:val="22"/>
        </w:rPr>
        <w:t xml:space="preserve">ohrožuje realizaci celého projektu. </w:t>
      </w:r>
    </w:p>
    <w:p w:rsidR="00C077E9" w:rsidRPr="00642607" w:rsidRDefault="00655587" w:rsidP="00C077E9">
      <w:pPr>
        <w:spacing w:after="120"/>
        <w:jc w:val="both"/>
        <w:rPr>
          <w:rFonts w:ascii="Cambria" w:hAnsi="Cambria" w:cs="Calibri"/>
          <w:sz w:val="22"/>
          <w:szCs w:val="22"/>
        </w:rPr>
      </w:pPr>
      <w:r w:rsidRPr="00642607">
        <w:rPr>
          <w:rFonts w:ascii="Cambria" w:hAnsi="Cambria" w:cs="Calibri"/>
          <w:sz w:val="22"/>
          <w:szCs w:val="22"/>
        </w:rPr>
        <w:t xml:space="preserve">Poskytovatel nemůže bez souhlasu Objednatele postoupit svá práva a povinnosti </w:t>
      </w:r>
      <w:r w:rsidR="002530DB" w:rsidRPr="00642607">
        <w:rPr>
          <w:rFonts w:ascii="Cambria" w:hAnsi="Cambria" w:cs="Calibri"/>
          <w:sz w:val="22"/>
          <w:szCs w:val="22"/>
        </w:rPr>
        <w:t>plynoucí ze </w:t>
      </w:r>
      <w:r w:rsidR="00C077E9" w:rsidRPr="00642607">
        <w:rPr>
          <w:rFonts w:ascii="Cambria" w:hAnsi="Cambria" w:cs="Calibri"/>
          <w:sz w:val="22"/>
          <w:szCs w:val="22"/>
        </w:rPr>
        <w:t>smlouvy třetí osobě.</w:t>
      </w:r>
    </w:p>
    <w:p w:rsidR="00655587" w:rsidRPr="00642607" w:rsidRDefault="00655587" w:rsidP="00C077E9">
      <w:pPr>
        <w:spacing w:after="120"/>
        <w:jc w:val="both"/>
        <w:rPr>
          <w:rFonts w:ascii="Cambria" w:hAnsi="Cambria" w:cs="Calibri"/>
          <w:sz w:val="22"/>
          <w:szCs w:val="22"/>
        </w:rPr>
      </w:pPr>
      <w:r w:rsidRPr="00642607">
        <w:rPr>
          <w:rFonts w:ascii="Cambria" w:hAnsi="Cambria" w:cs="Calibri"/>
          <w:sz w:val="22"/>
          <w:szCs w:val="22"/>
        </w:rPr>
        <w:t xml:space="preserve">Smlouva je vyhotovena ve třech stejnopisech s platností originálu, </w:t>
      </w:r>
      <w:r w:rsidR="002530DB" w:rsidRPr="00642607">
        <w:rPr>
          <w:rFonts w:ascii="Cambria" w:hAnsi="Cambria" w:cs="Calibri"/>
          <w:sz w:val="22"/>
          <w:szCs w:val="22"/>
        </w:rPr>
        <w:t>přičemž Objednatel obdrží dvě a </w:t>
      </w:r>
      <w:r w:rsidRPr="00642607">
        <w:rPr>
          <w:rFonts w:ascii="Cambria" w:hAnsi="Cambria" w:cs="Calibri"/>
          <w:sz w:val="22"/>
          <w:szCs w:val="22"/>
        </w:rPr>
        <w:t xml:space="preserve">Poskytovatel jedno vyhotovení. </w:t>
      </w:r>
    </w:p>
    <w:p w:rsidR="00655587" w:rsidRPr="00642607" w:rsidRDefault="00655587" w:rsidP="00655587">
      <w:pPr>
        <w:spacing w:after="120"/>
        <w:rPr>
          <w:rFonts w:ascii="Cambria" w:hAnsi="Cambria" w:cs="Calibri"/>
          <w:sz w:val="22"/>
          <w:szCs w:val="22"/>
        </w:rPr>
      </w:pPr>
    </w:p>
    <w:p w:rsidR="00655587" w:rsidRPr="00642607" w:rsidRDefault="00171A80" w:rsidP="00655587">
      <w:pPr>
        <w:spacing w:after="120"/>
        <w:rPr>
          <w:rFonts w:ascii="Cambria" w:hAnsi="Cambria" w:cs="Calibri"/>
          <w:sz w:val="22"/>
          <w:szCs w:val="22"/>
        </w:rPr>
      </w:pPr>
      <w:r w:rsidRPr="00642607">
        <w:rPr>
          <w:rFonts w:ascii="Cambria" w:hAnsi="Cambria" w:cs="Calibri"/>
          <w:sz w:val="22"/>
          <w:szCs w:val="22"/>
        </w:rPr>
        <w:t>V …………</w:t>
      </w:r>
      <w:r w:rsidR="00B629A4">
        <w:rPr>
          <w:rFonts w:ascii="Cambria" w:hAnsi="Cambria" w:cs="Calibri"/>
          <w:sz w:val="22"/>
          <w:szCs w:val="22"/>
        </w:rPr>
        <w:t>………</w:t>
      </w:r>
      <w:proofErr w:type="gramStart"/>
      <w:r w:rsidR="00B629A4">
        <w:rPr>
          <w:rFonts w:ascii="Cambria" w:hAnsi="Cambria" w:cs="Calibri"/>
          <w:sz w:val="22"/>
          <w:szCs w:val="22"/>
        </w:rPr>
        <w:t>…..</w:t>
      </w:r>
      <w:r w:rsidRPr="00642607">
        <w:rPr>
          <w:rFonts w:ascii="Cambria" w:hAnsi="Cambria" w:cs="Calibri"/>
          <w:sz w:val="22"/>
          <w:szCs w:val="22"/>
        </w:rPr>
        <w:t>…</w:t>
      </w:r>
      <w:proofErr w:type="gramEnd"/>
      <w:r w:rsidRPr="00642607">
        <w:rPr>
          <w:rFonts w:ascii="Cambria" w:hAnsi="Cambria" w:cs="Calibri"/>
          <w:sz w:val="22"/>
          <w:szCs w:val="22"/>
        </w:rPr>
        <w:t>……dne ………………..</w:t>
      </w:r>
    </w:p>
    <w:p w:rsidR="00655587" w:rsidRPr="00642607" w:rsidRDefault="00655587" w:rsidP="00655587">
      <w:pPr>
        <w:spacing w:after="120"/>
        <w:rPr>
          <w:rFonts w:ascii="Cambria" w:hAnsi="Cambria" w:cs="Calibri"/>
          <w:sz w:val="22"/>
          <w:szCs w:val="22"/>
        </w:rPr>
      </w:pPr>
      <w:bookmarkStart w:id="0" w:name="_GoBack"/>
      <w:bookmarkEnd w:id="0"/>
    </w:p>
    <w:p w:rsidR="00AF0891" w:rsidRPr="00642607" w:rsidRDefault="00AF0891" w:rsidP="00655587">
      <w:pPr>
        <w:spacing w:after="120"/>
        <w:rPr>
          <w:rFonts w:ascii="Cambria" w:hAnsi="Cambria" w:cs="Calibri"/>
          <w:sz w:val="22"/>
          <w:szCs w:val="22"/>
        </w:rPr>
      </w:pPr>
    </w:p>
    <w:tbl>
      <w:tblPr>
        <w:tblStyle w:val="Mkatabulky"/>
        <w:tblW w:w="0" w:type="auto"/>
        <w:jc w:val="center"/>
        <w:tblLayout w:type="fixed"/>
        <w:tblLook w:val="04A0" w:firstRow="1" w:lastRow="0" w:firstColumn="1" w:lastColumn="0" w:noHBand="0" w:noVBand="1"/>
      </w:tblPr>
      <w:tblGrid>
        <w:gridCol w:w="3969"/>
        <w:gridCol w:w="1843"/>
        <w:gridCol w:w="3969"/>
      </w:tblGrid>
      <w:tr w:rsidR="002530DB" w:rsidRPr="00642607" w:rsidTr="00CA1A28">
        <w:trPr>
          <w:trHeight w:val="523"/>
          <w:jc w:val="center"/>
        </w:trPr>
        <w:tc>
          <w:tcPr>
            <w:tcW w:w="3969" w:type="dxa"/>
            <w:tcBorders>
              <w:top w:val="dotted" w:sz="4" w:space="0" w:color="auto"/>
              <w:left w:val="nil"/>
              <w:bottom w:val="nil"/>
              <w:right w:val="nil"/>
            </w:tcBorders>
            <w:vAlign w:val="bottom"/>
          </w:tcPr>
          <w:p w:rsidR="006A3409" w:rsidRPr="00642607" w:rsidRDefault="006A3409" w:rsidP="006A3409">
            <w:pPr>
              <w:rPr>
                <w:rFonts w:ascii="Cambria" w:hAnsi="Cambria" w:cs="Calibri"/>
              </w:rPr>
            </w:pPr>
            <w:r>
              <w:rPr>
                <w:rFonts w:ascii="Cambria" w:hAnsi="Cambria" w:cs="Calibri"/>
              </w:rPr>
              <w:t>Ing. Pavel Janek, ředitel</w:t>
            </w:r>
            <w:r w:rsidRPr="00642607">
              <w:rPr>
                <w:rFonts w:ascii="Cambria" w:hAnsi="Cambria" w:cs="Calibri"/>
              </w:rPr>
              <w:t xml:space="preserve"> školy</w:t>
            </w:r>
            <w:r w:rsidR="00FE3CBB">
              <w:rPr>
                <w:rFonts w:ascii="Cambria" w:hAnsi="Cambria" w:cs="Calibri"/>
              </w:rPr>
              <w:t xml:space="preserve"> </w:t>
            </w:r>
          </w:p>
          <w:p w:rsidR="002530DB" w:rsidRPr="00642607" w:rsidRDefault="002530DB" w:rsidP="002530DB">
            <w:pPr>
              <w:spacing w:after="120"/>
              <w:jc w:val="center"/>
              <w:rPr>
                <w:rFonts w:ascii="Cambria" w:hAnsi="Cambria" w:cs="Calibri"/>
              </w:rPr>
            </w:pPr>
          </w:p>
        </w:tc>
        <w:tc>
          <w:tcPr>
            <w:tcW w:w="1843" w:type="dxa"/>
            <w:tcBorders>
              <w:top w:val="nil"/>
              <w:left w:val="nil"/>
              <w:bottom w:val="nil"/>
              <w:right w:val="nil"/>
            </w:tcBorders>
            <w:vAlign w:val="center"/>
          </w:tcPr>
          <w:p w:rsidR="002530DB" w:rsidRPr="00642607" w:rsidRDefault="002530DB" w:rsidP="00655587">
            <w:pPr>
              <w:spacing w:after="120"/>
              <w:rPr>
                <w:rFonts w:ascii="Cambria" w:hAnsi="Cambria" w:cs="Calibri"/>
              </w:rPr>
            </w:pPr>
          </w:p>
        </w:tc>
        <w:tc>
          <w:tcPr>
            <w:tcW w:w="3969" w:type="dxa"/>
            <w:tcBorders>
              <w:top w:val="dotted" w:sz="4" w:space="0" w:color="auto"/>
              <w:left w:val="nil"/>
              <w:bottom w:val="nil"/>
              <w:right w:val="nil"/>
            </w:tcBorders>
            <w:vAlign w:val="center"/>
          </w:tcPr>
          <w:p w:rsidR="00FE3CBB" w:rsidRPr="00642607" w:rsidRDefault="00FE3CBB" w:rsidP="00FE3CBB">
            <w:pPr>
              <w:rPr>
                <w:rFonts w:ascii="Cambria" w:hAnsi="Cambria" w:cs="Calibri"/>
              </w:rPr>
            </w:pPr>
            <w:r>
              <w:rPr>
                <w:rFonts w:ascii="Cambria" w:hAnsi="Cambria" w:cs="Calibri"/>
              </w:rPr>
              <w:t xml:space="preserve">                    Poskytovatel</w:t>
            </w:r>
          </w:p>
          <w:p w:rsidR="002530DB" w:rsidRPr="00642607" w:rsidRDefault="002530DB" w:rsidP="002530DB">
            <w:pPr>
              <w:jc w:val="center"/>
              <w:rPr>
                <w:rFonts w:ascii="Cambria" w:hAnsi="Cambria" w:cs="Calibri"/>
              </w:rPr>
            </w:pPr>
          </w:p>
        </w:tc>
      </w:tr>
    </w:tbl>
    <w:p w:rsidR="00924760" w:rsidRPr="00642607" w:rsidRDefault="00924760" w:rsidP="00655587">
      <w:pPr>
        <w:spacing w:after="120"/>
        <w:rPr>
          <w:rFonts w:ascii="Cambria" w:hAnsi="Cambria" w:cs="Calibri"/>
          <w:sz w:val="22"/>
          <w:szCs w:val="22"/>
        </w:rPr>
      </w:pPr>
    </w:p>
    <w:p w:rsidR="00655587" w:rsidRPr="00642607" w:rsidRDefault="00655587" w:rsidP="00655587">
      <w:pPr>
        <w:spacing w:after="60" w:line="276" w:lineRule="auto"/>
        <w:rPr>
          <w:rFonts w:ascii="Cambria" w:hAnsi="Cambria" w:cs="Calibri"/>
          <w:b/>
          <w:sz w:val="22"/>
          <w:szCs w:val="22"/>
        </w:rPr>
      </w:pPr>
    </w:p>
    <w:p w:rsidR="001F5BEC" w:rsidRPr="00642607" w:rsidRDefault="001F5BEC">
      <w:pPr>
        <w:rPr>
          <w:rFonts w:ascii="Cambria" w:hAnsi="Cambria" w:cs="Calibri"/>
          <w:sz w:val="22"/>
          <w:szCs w:val="22"/>
        </w:rPr>
      </w:pPr>
    </w:p>
    <w:sectPr w:rsidR="001F5BEC" w:rsidRPr="00642607" w:rsidSect="00802154">
      <w:headerReference w:type="default" r:id="rId9"/>
      <w:headerReference w:type="first" r:id="rId10"/>
      <w:pgSz w:w="11906" w:h="16838" w:code="9"/>
      <w:pgMar w:top="1134" w:right="1134" w:bottom="1134" w:left="1134" w:header="709" w:footer="321" w:gutter="0"/>
      <w:pgNumType w:start="2"/>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ABBDFC" w15:done="0"/>
  <w15:commentEx w15:paraId="37A46016" w15:done="0"/>
  <w15:commentEx w15:paraId="380709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7" w:rsidRDefault="00001377" w:rsidP="00DE2C99">
      <w:r>
        <w:separator/>
      </w:r>
    </w:p>
  </w:endnote>
  <w:endnote w:type="continuationSeparator" w:id="0">
    <w:p w:rsidR="00001377" w:rsidRDefault="00001377" w:rsidP="00DE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EE"/>
    <w:family w:val="swiss"/>
    <w:notTrueType/>
    <w:pitch w:val="default"/>
    <w:sig w:usb0="00000005" w:usb1="00000000" w:usb2="00000000" w:usb3="00000000" w:csb0="00000003"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7" w:rsidRDefault="00001377" w:rsidP="00DE2C99">
      <w:r>
        <w:separator/>
      </w:r>
    </w:p>
  </w:footnote>
  <w:footnote w:type="continuationSeparator" w:id="0">
    <w:p w:rsidR="00001377" w:rsidRDefault="00001377" w:rsidP="00DE2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C3" w:rsidRDefault="008C4005" w:rsidP="00802154">
    <w:pPr>
      <w:spacing w:after="120"/>
      <w:jc w:val="center"/>
    </w:pPr>
    <w:r w:rsidRPr="008C4005">
      <w:rPr>
        <w:noProof/>
      </w:rPr>
      <w:drawing>
        <wp:inline distT="0" distB="0" distL="0" distR="0">
          <wp:extent cx="5267325" cy="115252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267325" cy="1152525"/>
                  </a:xfrm>
                  <a:prstGeom prst="rect">
                    <a:avLst/>
                  </a:prstGeom>
                  <a:noFill/>
                  <a:ln w="9525">
                    <a:noFill/>
                    <a:miter lim="800000"/>
                    <a:headEnd/>
                    <a:tailEnd/>
                  </a:ln>
                </pic:spPr>
              </pic:pic>
            </a:graphicData>
          </a:graphic>
        </wp:inline>
      </w:drawing>
    </w:r>
  </w:p>
  <w:p w:rsidR="00DA50C3" w:rsidRDefault="00001377" w:rsidP="00282A99">
    <w:pPr>
      <w:ind w:left="567" w:firstLine="226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7F" w:rsidRDefault="00D65A98">
    <w:pPr>
      <w:pStyle w:val="Zhlav"/>
    </w:pPr>
    <w:r>
      <w:rPr>
        <w:noProof/>
      </w:rPr>
      <w:drawing>
        <wp:inline distT="0" distB="0" distL="0" distR="0">
          <wp:extent cx="5267325" cy="1152525"/>
          <wp:effectExtent l="19050" t="0" r="9525"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267325" cy="1152525"/>
                  </a:xfrm>
                  <a:prstGeom prst="rect">
                    <a:avLst/>
                  </a:prstGeom>
                  <a:noFill/>
                  <a:ln w="9525">
                    <a:noFill/>
                    <a:miter lim="800000"/>
                    <a:headEnd/>
                    <a:tailEnd/>
                  </a:ln>
                </pic:spPr>
              </pic:pic>
            </a:graphicData>
          </a:graphic>
        </wp:inline>
      </w:drawing>
    </w:r>
  </w:p>
  <w:p w:rsidR="00DA50C3" w:rsidRDefault="00001377" w:rsidP="00C63F34">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1E39"/>
    <w:multiLevelType w:val="hybridMultilevel"/>
    <w:tmpl w:val="2DF0A3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D573D79"/>
    <w:multiLevelType w:val="hybridMultilevel"/>
    <w:tmpl w:val="F2FC649E"/>
    <w:lvl w:ilvl="0" w:tplc="9C6208A2">
      <w:numFmt w:val="bullet"/>
      <w:lvlText w:val="-"/>
      <w:lvlJc w:val="left"/>
      <w:pPr>
        <w:ind w:left="720" w:hanging="360"/>
      </w:pPr>
      <w:rPr>
        <w:rFonts w:ascii="Cambria" w:eastAsia="ArialMT"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17">
      <w:start w:val="1"/>
      <w:numFmt w:val="lowerLetter"/>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2565A9"/>
    <w:multiLevelType w:val="hybridMultilevel"/>
    <w:tmpl w:val="1E0E8ACA"/>
    <w:lvl w:ilvl="0" w:tplc="DD20CC5A">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
    <w:nsid w:val="21FD2D28"/>
    <w:multiLevelType w:val="hybridMultilevel"/>
    <w:tmpl w:val="3404E05C"/>
    <w:lvl w:ilvl="0" w:tplc="BF8E5F08">
      <w:start w:val="1"/>
      <w:numFmt w:val="upperRoman"/>
      <w:lvlText w:val="%1."/>
      <w:lvlJc w:val="left"/>
      <w:pPr>
        <w:tabs>
          <w:tab w:val="num" w:pos="1080"/>
        </w:tabs>
        <w:ind w:left="1080" w:hanging="720"/>
      </w:pPr>
      <w:rPr>
        <w:rFonts w:hint="default"/>
        <w:b/>
      </w:rPr>
    </w:lvl>
    <w:lvl w:ilvl="1" w:tplc="B60ED374">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EB45FF"/>
    <w:multiLevelType w:val="hybridMultilevel"/>
    <w:tmpl w:val="FE3E3C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4C2E3B8D"/>
    <w:multiLevelType w:val="hybridMultilevel"/>
    <w:tmpl w:val="B6183E68"/>
    <w:lvl w:ilvl="0" w:tplc="04050001">
      <w:start w:val="1"/>
      <w:numFmt w:val="bullet"/>
      <w:lvlText w:val=""/>
      <w:lvlJc w:val="left"/>
      <w:pPr>
        <w:ind w:left="1785" w:hanging="360"/>
      </w:pPr>
      <w:rPr>
        <w:rFonts w:ascii="Symbol" w:hAnsi="Symbo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6">
    <w:nsid w:val="5154375A"/>
    <w:multiLevelType w:val="hybridMultilevel"/>
    <w:tmpl w:val="AB1A82EA"/>
    <w:lvl w:ilvl="0" w:tplc="1F045502">
      <w:start w:val="8"/>
      <w:numFmt w:val="bullet"/>
      <w:lvlText w:val="-"/>
      <w:lvlJc w:val="left"/>
      <w:pPr>
        <w:ind w:left="720" w:hanging="360"/>
      </w:pPr>
      <w:rPr>
        <w:rFonts w:ascii="Cambria" w:eastAsia="Calibri"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1561263"/>
    <w:multiLevelType w:val="hybridMultilevel"/>
    <w:tmpl w:val="81B690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5130F20"/>
    <w:multiLevelType w:val="hybridMultilevel"/>
    <w:tmpl w:val="D308967A"/>
    <w:lvl w:ilvl="0" w:tplc="9C6208A2">
      <w:numFmt w:val="bullet"/>
      <w:lvlText w:val="-"/>
      <w:lvlJc w:val="left"/>
      <w:pPr>
        <w:ind w:left="720" w:hanging="360"/>
      </w:pPr>
      <w:rPr>
        <w:rFonts w:ascii="Cambria" w:eastAsia="ArialMT"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D664955"/>
    <w:multiLevelType w:val="multilevel"/>
    <w:tmpl w:val="647C80CC"/>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1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num w:numId="1">
    <w:abstractNumId w:val="3"/>
  </w:num>
  <w:num w:numId="2">
    <w:abstractNumId w:val="10"/>
  </w:num>
  <w:num w:numId="3">
    <w:abstractNumId w:val="7"/>
  </w:num>
  <w:num w:numId="4">
    <w:abstractNumId w:val="0"/>
  </w:num>
  <w:num w:numId="5">
    <w:abstractNumId w:val="6"/>
  </w:num>
  <w:num w:numId="6">
    <w:abstractNumId w:val="9"/>
  </w:num>
  <w:num w:numId="7">
    <w:abstractNumId w:val="1"/>
  </w:num>
  <w:num w:numId="8">
    <w:abstractNumId w:val="2"/>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87"/>
    <w:rsid w:val="00001377"/>
    <w:rsid w:val="00004BC3"/>
    <w:rsid w:val="00007052"/>
    <w:rsid w:val="000078ED"/>
    <w:rsid w:val="00012D57"/>
    <w:rsid w:val="00021288"/>
    <w:rsid w:val="00025756"/>
    <w:rsid w:val="000337FF"/>
    <w:rsid w:val="00043036"/>
    <w:rsid w:val="00055C9C"/>
    <w:rsid w:val="0007726E"/>
    <w:rsid w:val="00096275"/>
    <w:rsid w:val="000A0F57"/>
    <w:rsid w:val="000A207F"/>
    <w:rsid w:val="000B2A3E"/>
    <w:rsid w:val="000C069E"/>
    <w:rsid w:val="000C2934"/>
    <w:rsid w:val="000E041E"/>
    <w:rsid w:val="000E1F58"/>
    <w:rsid w:val="000F28B3"/>
    <w:rsid w:val="000F6AE5"/>
    <w:rsid w:val="0010289B"/>
    <w:rsid w:val="00103455"/>
    <w:rsid w:val="00104A9D"/>
    <w:rsid w:val="00117BA8"/>
    <w:rsid w:val="0013271C"/>
    <w:rsid w:val="001629AF"/>
    <w:rsid w:val="0016305E"/>
    <w:rsid w:val="00171A80"/>
    <w:rsid w:val="00171B9B"/>
    <w:rsid w:val="00175CB6"/>
    <w:rsid w:val="001807AF"/>
    <w:rsid w:val="00186E31"/>
    <w:rsid w:val="00191490"/>
    <w:rsid w:val="001A3420"/>
    <w:rsid w:val="001C2BB8"/>
    <w:rsid w:val="001C4EBB"/>
    <w:rsid w:val="001C6C76"/>
    <w:rsid w:val="001F5BEC"/>
    <w:rsid w:val="001F7EF9"/>
    <w:rsid w:val="0021460B"/>
    <w:rsid w:val="002204E7"/>
    <w:rsid w:val="00235DDA"/>
    <w:rsid w:val="002530DB"/>
    <w:rsid w:val="002719E1"/>
    <w:rsid w:val="00275612"/>
    <w:rsid w:val="00281BA9"/>
    <w:rsid w:val="002A6242"/>
    <w:rsid w:val="002B07C6"/>
    <w:rsid w:val="002B24BF"/>
    <w:rsid w:val="002D58AF"/>
    <w:rsid w:val="002D6BE8"/>
    <w:rsid w:val="002E20AD"/>
    <w:rsid w:val="002E2F6F"/>
    <w:rsid w:val="00317CA5"/>
    <w:rsid w:val="00340FFC"/>
    <w:rsid w:val="00350D50"/>
    <w:rsid w:val="00357E4B"/>
    <w:rsid w:val="00370D9E"/>
    <w:rsid w:val="00376563"/>
    <w:rsid w:val="00376D64"/>
    <w:rsid w:val="00395CDE"/>
    <w:rsid w:val="003A4883"/>
    <w:rsid w:val="003A536E"/>
    <w:rsid w:val="003B008C"/>
    <w:rsid w:val="003C5068"/>
    <w:rsid w:val="003D2267"/>
    <w:rsid w:val="003D60CE"/>
    <w:rsid w:val="003E0199"/>
    <w:rsid w:val="003E39C6"/>
    <w:rsid w:val="003E3D97"/>
    <w:rsid w:val="003E4C3A"/>
    <w:rsid w:val="004024C8"/>
    <w:rsid w:val="00423A50"/>
    <w:rsid w:val="00434BC8"/>
    <w:rsid w:val="00437C20"/>
    <w:rsid w:val="00442912"/>
    <w:rsid w:val="004639E4"/>
    <w:rsid w:val="0046470D"/>
    <w:rsid w:val="004A03E8"/>
    <w:rsid w:val="004A44D0"/>
    <w:rsid w:val="004B574D"/>
    <w:rsid w:val="004B733F"/>
    <w:rsid w:val="004C316C"/>
    <w:rsid w:val="004C7437"/>
    <w:rsid w:val="004F1952"/>
    <w:rsid w:val="0051515C"/>
    <w:rsid w:val="00524F6F"/>
    <w:rsid w:val="005464F3"/>
    <w:rsid w:val="0055351F"/>
    <w:rsid w:val="00580755"/>
    <w:rsid w:val="005A12EF"/>
    <w:rsid w:val="005A5573"/>
    <w:rsid w:val="005A6DB1"/>
    <w:rsid w:val="005C1BF2"/>
    <w:rsid w:val="005C1D98"/>
    <w:rsid w:val="005D263A"/>
    <w:rsid w:val="005D40B8"/>
    <w:rsid w:val="005D5CBA"/>
    <w:rsid w:val="005F3C4C"/>
    <w:rsid w:val="005F5F2A"/>
    <w:rsid w:val="006100FF"/>
    <w:rsid w:val="00624B61"/>
    <w:rsid w:val="00632493"/>
    <w:rsid w:val="00635DAB"/>
    <w:rsid w:val="00640F10"/>
    <w:rsid w:val="006422D6"/>
    <w:rsid w:val="00642607"/>
    <w:rsid w:val="00655587"/>
    <w:rsid w:val="0067323E"/>
    <w:rsid w:val="00675985"/>
    <w:rsid w:val="006A3409"/>
    <w:rsid w:val="006B1D35"/>
    <w:rsid w:val="006B775E"/>
    <w:rsid w:val="006D7836"/>
    <w:rsid w:val="007125F6"/>
    <w:rsid w:val="00712962"/>
    <w:rsid w:val="0072738E"/>
    <w:rsid w:val="00737397"/>
    <w:rsid w:val="00741B93"/>
    <w:rsid w:val="00762AB6"/>
    <w:rsid w:val="007636DA"/>
    <w:rsid w:val="00770225"/>
    <w:rsid w:val="00777EFC"/>
    <w:rsid w:val="0078699F"/>
    <w:rsid w:val="00796585"/>
    <w:rsid w:val="007A7D15"/>
    <w:rsid w:val="007A7F5D"/>
    <w:rsid w:val="007B5D80"/>
    <w:rsid w:val="007C08A0"/>
    <w:rsid w:val="007D4E0D"/>
    <w:rsid w:val="007D7519"/>
    <w:rsid w:val="007E0380"/>
    <w:rsid w:val="007E2846"/>
    <w:rsid w:val="007E785E"/>
    <w:rsid w:val="00802154"/>
    <w:rsid w:val="00842F15"/>
    <w:rsid w:val="008634A2"/>
    <w:rsid w:val="00873AFA"/>
    <w:rsid w:val="00881AC7"/>
    <w:rsid w:val="008908FC"/>
    <w:rsid w:val="008A3C40"/>
    <w:rsid w:val="008C4005"/>
    <w:rsid w:val="008C5FDA"/>
    <w:rsid w:val="008D525C"/>
    <w:rsid w:val="008E0C59"/>
    <w:rsid w:val="00920951"/>
    <w:rsid w:val="00924760"/>
    <w:rsid w:val="00930DBB"/>
    <w:rsid w:val="00931B69"/>
    <w:rsid w:val="00931F02"/>
    <w:rsid w:val="009446EE"/>
    <w:rsid w:val="0097633C"/>
    <w:rsid w:val="00995E99"/>
    <w:rsid w:val="009B39BD"/>
    <w:rsid w:val="009B718C"/>
    <w:rsid w:val="009C1A03"/>
    <w:rsid w:val="009D280A"/>
    <w:rsid w:val="009F0BE5"/>
    <w:rsid w:val="009F63C1"/>
    <w:rsid w:val="00A068F2"/>
    <w:rsid w:val="00A51C6A"/>
    <w:rsid w:val="00A61FE9"/>
    <w:rsid w:val="00A72344"/>
    <w:rsid w:val="00A72605"/>
    <w:rsid w:val="00A76FFA"/>
    <w:rsid w:val="00AA6686"/>
    <w:rsid w:val="00AA68C2"/>
    <w:rsid w:val="00AC35AB"/>
    <w:rsid w:val="00AE0508"/>
    <w:rsid w:val="00AF0891"/>
    <w:rsid w:val="00AF13B7"/>
    <w:rsid w:val="00AF58B8"/>
    <w:rsid w:val="00B02344"/>
    <w:rsid w:val="00B02A7F"/>
    <w:rsid w:val="00B168E8"/>
    <w:rsid w:val="00B2467F"/>
    <w:rsid w:val="00B440D1"/>
    <w:rsid w:val="00B4437E"/>
    <w:rsid w:val="00B5258D"/>
    <w:rsid w:val="00B56752"/>
    <w:rsid w:val="00B6219C"/>
    <w:rsid w:val="00B629A4"/>
    <w:rsid w:val="00B650CF"/>
    <w:rsid w:val="00BB1C91"/>
    <w:rsid w:val="00BC01FD"/>
    <w:rsid w:val="00BE272D"/>
    <w:rsid w:val="00C077E9"/>
    <w:rsid w:val="00C22920"/>
    <w:rsid w:val="00C3730C"/>
    <w:rsid w:val="00C5097E"/>
    <w:rsid w:val="00C63106"/>
    <w:rsid w:val="00C82406"/>
    <w:rsid w:val="00C83298"/>
    <w:rsid w:val="00C8500E"/>
    <w:rsid w:val="00CA1A28"/>
    <w:rsid w:val="00CA5753"/>
    <w:rsid w:val="00CD3078"/>
    <w:rsid w:val="00CD6848"/>
    <w:rsid w:val="00CE5A5B"/>
    <w:rsid w:val="00CF4CE4"/>
    <w:rsid w:val="00D01E24"/>
    <w:rsid w:val="00D04708"/>
    <w:rsid w:val="00D16D89"/>
    <w:rsid w:val="00D23701"/>
    <w:rsid w:val="00D30E31"/>
    <w:rsid w:val="00D31951"/>
    <w:rsid w:val="00D65A98"/>
    <w:rsid w:val="00D66966"/>
    <w:rsid w:val="00D67DFC"/>
    <w:rsid w:val="00D708B7"/>
    <w:rsid w:val="00D83F83"/>
    <w:rsid w:val="00D904E4"/>
    <w:rsid w:val="00D96C4F"/>
    <w:rsid w:val="00DA2299"/>
    <w:rsid w:val="00DC2137"/>
    <w:rsid w:val="00DE2C99"/>
    <w:rsid w:val="00E13A6B"/>
    <w:rsid w:val="00E15E8F"/>
    <w:rsid w:val="00E211D2"/>
    <w:rsid w:val="00E2232D"/>
    <w:rsid w:val="00E2277E"/>
    <w:rsid w:val="00E507CB"/>
    <w:rsid w:val="00E50C06"/>
    <w:rsid w:val="00E748C6"/>
    <w:rsid w:val="00E801A3"/>
    <w:rsid w:val="00E87253"/>
    <w:rsid w:val="00E9500C"/>
    <w:rsid w:val="00E96EF4"/>
    <w:rsid w:val="00EA405D"/>
    <w:rsid w:val="00EB5E23"/>
    <w:rsid w:val="00ED4307"/>
    <w:rsid w:val="00ED7026"/>
    <w:rsid w:val="00EF1E3D"/>
    <w:rsid w:val="00F04456"/>
    <w:rsid w:val="00F07FAC"/>
    <w:rsid w:val="00F2035C"/>
    <w:rsid w:val="00F204B7"/>
    <w:rsid w:val="00F30D84"/>
    <w:rsid w:val="00F400A9"/>
    <w:rsid w:val="00F64FBD"/>
    <w:rsid w:val="00F65250"/>
    <w:rsid w:val="00F7378A"/>
    <w:rsid w:val="00F9125C"/>
    <w:rsid w:val="00F91A7A"/>
    <w:rsid w:val="00F957AF"/>
    <w:rsid w:val="00FB3197"/>
    <w:rsid w:val="00FB479E"/>
    <w:rsid w:val="00FE3CBB"/>
    <w:rsid w:val="00FF05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en-US"/>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7DFC"/>
    <w:pPr>
      <w:spacing w:after="0" w:line="240" w:lineRule="auto"/>
    </w:pPr>
    <w:rPr>
      <w:rFonts w:ascii="Times New Roman" w:eastAsia="Times New Roman" w:hAnsi="Times New Roman" w:cs="Times New Roman"/>
      <w:sz w:val="24"/>
      <w:szCs w:val="24"/>
      <w:lang w:val="cs-CZ" w:eastAsia="cs-CZ" w:bidi="ar-SA"/>
    </w:rPr>
  </w:style>
  <w:style w:type="paragraph" w:styleId="Nadpis1">
    <w:name w:val="heading 1"/>
    <w:basedOn w:val="Normln"/>
    <w:next w:val="Normln"/>
    <w:link w:val="Nadpis1Char"/>
    <w:uiPriority w:val="9"/>
    <w:qFormat/>
    <w:rsid w:val="002A6242"/>
    <w:pPr>
      <w:spacing w:before="48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2A6242"/>
    <w:pPr>
      <w:spacing w:before="20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2A6242"/>
    <w:pPr>
      <w:spacing w:before="20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2A6242"/>
    <w:p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2A6242"/>
    <w:pPr>
      <w:spacing w:before="20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2A6242"/>
    <w:pPr>
      <w:spacing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2A6242"/>
    <w:pPr>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2A6242"/>
    <w:pPr>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2A6242"/>
    <w:pPr>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6242"/>
    <w:rPr>
      <w:rFonts w:asciiTheme="majorHAnsi" w:eastAsiaTheme="majorEastAsia" w:hAnsiTheme="majorHAnsi" w:cstheme="majorBidi"/>
      <w:b/>
      <w:bCs/>
      <w:sz w:val="28"/>
      <w:szCs w:val="28"/>
    </w:rPr>
  </w:style>
  <w:style w:type="paragraph" w:styleId="Bezmezer">
    <w:name w:val="No Spacing"/>
    <w:basedOn w:val="Normln"/>
    <w:uiPriority w:val="1"/>
    <w:qFormat/>
    <w:rsid w:val="002A6242"/>
  </w:style>
  <w:style w:type="character" w:customStyle="1" w:styleId="Nadpis2Char">
    <w:name w:val="Nadpis 2 Char"/>
    <w:basedOn w:val="Standardnpsmoodstavce"/>
    <w:link w:val="Nadpis2"/>
    <w:uiPriority w:val="9"/>
    <w:rsid w:val="002A624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2A624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2A624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2A624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2A624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2A624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2A624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2A624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2A624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2A624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2A6242"/>
    <w:pPr>
      <w:spacing w:after="600"/>
    </w:pPr>
    <w:rPr>
      <w:rFonts w:asciiTheme="majorHAnsi" w:eastAsiaTheme="majorEastAsia" w:hAnsiTheme="majorHAnsi" w:cstheme="majorBidi"/>
      <w:i/>
      <w:iCs/>
      <w:spacing w:val="13"/>
    </w:rPr>
  </w:style>
  <w:style w:type="character" w:customStyle="1" w:styleId="PodtitulChar">
    <w:name w:val="Podtitul Char"/>
    <w:basedOn w:val="Standardnpsmoodstavce"/>
    <w:link w:val="Podtitul"/>
    <w:uiPriority w:val="11"/>
    <w:rsid w:val="002A6242"/>
    <w:rPr>
      <w:rFonts w:asciiTheme="majorHAnsi" w:eastAsiaTheme="majorEastAsia" w:hAnsiTheme="majorHAnsi" w:cstheme="majorBidi"/>
      <w:i/>
      <w:iCs/>
      <w:spacing w:val="13"/>
      <w:sz w:val="24"/>
      <w:szCs w:val="24"/>
    </w:rPr>
  </w:style>
  <w:style w:type="character" w:styleId="Siln">
    <w:name w:val="Strong"/>
    <w:uiPriority w:val="22"/>
    <w:qFormat/>
    <w:rsid w:val="002A6242"/>
    <w:rPr>
      <w:b/>
      <w:bCs/>
    </w:rPr>
  </w:style>
  <w:style w:type="character" w:styleId="Zvraznn">
    <w:name w:val="Emphasis"/>
    <w:uiPriority w:val="20"/>
    <w:qFormat/>
    <w:rsid w:val="002A6242"/>
    <w:rPr>
      <w:b/>
      <w:bCs/>
      <w:i/>
      <w:iCs/>
      <w:spacing w:val="10"/>
      <w:bdr w:val="none" w:sz="0" w:space="0" w:color="auto"/>
      <w:shd w:val="clear" w:color="auto" w:fill="auto"/>
    </w:rPr>
  </w:style>
  <w:style w:type="paragraph" w:styleId="Odstavecseseznamem">
    <w:name w:val="List Paragraph"/>
    <w:basedOn w:val="Normln"/>
    <w:link w:val="OdstavecseseznamemChar"/>
    <w:uiPriority w:val="34"/>
    <w:qFormat/>
    <w:rsid w:val="002A6242"/>
    <w:pPr>
      <w:ind w:left="720"/>
      <w:contextualSpacing/>
    </w:pPr>
  </w:style>
  <w:style w:type="paragraph" w:styleId="Citt">
    <w:name w:val="Quote"/>
    <w:basedOn w:val="Normln"/>
    <w:next w:val="Normln"/>
    <w:link w:val="CittChar"/>
    <w:uiPriority w:val="29"/>
    <w:qFormat/>
    <w:rsid w:val="002A6242"/>
    <w:pPr>
      <w:spacing w:before="200"/>
      <w:ind w:left="360" w:right="360"/>
    </w:pPr>
    <w:rPr>
      <w:i/>
      <w:iCs/>
    </w:rPr>
  </w:style>
  <w:style w:type="character" w:customStyle="1" w:styleId="CittChar">
    <w:name w:val="Citát Char"/>
    <w:basedOn w:val="Standardnpsmoodstavce"/>
    <w:link w:val="Citt"/>
    <w:uiPriority w:val="29"/>
    <w:rsid w:val="002A6242"/>
    <w:rPr>
      <w:i/>
      <w:iCs/>
    </w:rPr>
  </w:style>
  <w:style w:type="paragraph" w:styleId="Vrazncitt">
    <w:name w:val="Intense Quote"/>
    <w:basedOn w:val="Normln"/>
    <w:next w:val="Normln"/>
    <w:link w:val="VrazncittChar"/>
    <w:uiPriority w:val="30"/>
    <w:qFormat/>
    <w:rsid w:val="002A6242"/>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2A6242"/>
    <w:rPr>
      <w:b/>
      <w:bCs/>
      <w:i/>
      <w:iCs/>
    </w:rPr>
  </w:style>
  <w:style w:type="character" w:styleId="Zdraznnjemn">
    <w:name w:val="Subtle Emphasis"/>
    <w:uiPriority w:val="19"/>
    <w:qFormat/>
    <w:rsid w:val="002A6242"/>
    <w:rPr>
      <w:i/>
      <w:iCs/>
    </w:rPr>
  </w:style>
  <w:style w:type="character" w:styleId="Zdraznnintenzivn">
    <w:name w:val="Intense Emphasis"/>
    <w:uiPriority w:val="21"/>
    <w:qFormat/>
    <w:rsid w:val="002A6242"/>
    <w:rPr>
      <w:b/>
      <w:bCs/>
    </w:rPr>
  </w:style>
  <w:style w:type="character" w:styleId="Odkazjemn">
    <w:name w:val="Subtle Reference"/>
    <w:uiPriority w:val="31"/>
    <w:qFormat/>
    <w:rsid w:val="002A6242"/>
    <w:rPr>
      <w:smallCaps/>
    </w:rPr>
  </w:style>
  <w:style w:type="character" w:styleId="Odkazintenzivn">
    <w:name w:val="Intense Reference"/>
    <w:uiPriority w:val="32"/>
    <w:qFormat/>
    <w:rsid w:val="002A6242"/>
    <w:rPr>
      <w:smallCaps/>
      <w:spacing w:val="5"/>
      <w:u w:val="single"/>
    </w:rPr>
  </w:style>
  <w:style w:type="character" w:styleId="Nzevknihy">
    <w:name w:val="Book Title"/>
    <w:uiPriority w:val="33"/>
    <w:qFormat/>
    <w:rsid w:val="002A6242"/>
    <w:rPr>
      <w:i/>
      <w:iCs/>
      <w:smallCaps/>
      <w:spacing w:val="5"/>
    </w:rPr>
  </w:style>
  <w:style w:type="paragraph" w:styleId="Nadpisobsahu">
    <w:name w:val="TOC Heading"/>
    <w:basedOn w:val="Nadpis1"/>
    <w:next w:val="Normln"/>
    <w:uiPriority w:val="39"/>
    <w:semiHidden/>
    <w:unhideWhenUsed/>
    <w:qFormat/>
    <w:rsid w:val="002A6242"/>
    <w:pPr>
      <w:outlineLvl w:val="9"/>
    </w:pPr>
  </w:style>
  <w:style w:type="paragraph" w:styleId="Zhlav">
    <w:name w:val="header"/>
    <w:basedOn w:val="Normln"/>
    <w:link w:val="ZhlavChar"/>
    <w:uiPriority w:val="99"/>
    <w:rsid w:val="00655587"/>
    <w:pPr>
      <w:tabs>
        <w:tab w:val="center" w:pos="4536"/>
        <w:tab w:val="right" w:pos="9072"/>
      </w:tabs>
    </w:pPr>
  </w:style>
  <w:style w:type="character" w:customStyle="1" w:styleId="ZhlavChar">
    <w:name w:val="Záhlaví Char"/>
    <w:basedOn w:val="Standardnpsmoodstavce"/>
    <w:link w:val="Zhlav"/>
    <w:uiPriority w:val="99"/>
    <w:rsid w:val="00655587"/>
    <w:rPr>
      <w:rFonts w:ascii="Times New Roman" w:eastAsia="Times New Roman" w:hAnsi="Times New Roman" w:cs="Times New Roman"/>
      <w:sz w:val="24"/>
      <w:szCs w:val="24"/>
      <w:lang w:bidi="ar-SA"/>
    </w:rPr>
  </w:style>
  <w:style w:type="paragraph" w:styleId="Zpat">
    <w:name w:val="footer"/>
    <w:basedOn w:val="Normln"/>
    <w:link w:val="ZpatChar"/>
    <w:semiHidden/>
    <w:rsid w:val="00655587"/>
    <w:pPr>
      <w:tabs>
        <w:tab w:val="center" w:pos="4536"/>
        <w:tab w:val="right" w:pos="9072"/>
      </w:tabs>
    </w:pPr>
  </w:style>
  <w:style w:type="character" w:customStyle="1" w:styleId="ZpatChar">
    <w:name w:val="Zápatí Char"/>
    <w:basedOn w:val="Standardnpsmoodstavce"/>
    <w:link w:val="Zpat"/>
    <w:semiHidden/>
    <w:rsid w:val="00655587"/>
    <w:rPr>
      <w:rFonts w:ascii="Times New Roman" w:eastAsia="Times New Roman" w:hAnsi="Times New Roman" w:cs="Times New Roman"/>
      <w:sz w:val="24"/>
      <w:szCs w:val="24"/>
      <w:lang w:val="cs-CZ" w:eastAsia="cs-CZ" w:bidi="ar-SA"/>
    </w:rPr>
  </w:style>
  <w:style w:type="character" w:styleId="slostrnky">
    <w:name w:val="page number"/>
    <w:basedOn w:val="Standardnpsmoodstavce"/>
    <w:semiHidden/>
    <w:rsid w:val="00655587"/>
  </w:style>
  <w:style w:type="paragraph" w:styleId="Zkladntext">
    <w:name w:val="Body Text"/>
    <w:basedOn w:val="Normln"/>
    <w:link w:val="ZkladntextChar"/>
    <w:semiHidden/>
    <w:rsid w:val="00655587"/>
    <w:pPr>
      <w:spacing w:after="120"/>
    </w:pPr>
    <w:rPr>
      <w:rFonts w:ascii="Arial" w:hAnsi="Arial"/>
      <w:sz w:val="22"/>
      <w:szCs w:val="20"/>
    </w:rPr>
  </w:style>
  <w:style w:type="character" w:customStyle="1" w:styleId="ZkladntextChar">
    <w:name w:val="Základní text Char"/>
    <w:basedOn w:val="Standardnpsmoodstavce"/>
    <w:link w:val="Zkladntext"/>
    <w:semiHidden/>
    <w:rsid w:val="00655587"/>
    <w:rPr>
      <w:rFonts w:ascii="Arial" w:eastAsia="Times New Roman" w:hAnsi="Arial" w:cs="Times New Roman"/>
      <w:szCs w:val="20"/>
      <w:lang w:bidi="ar-SA"/>
    </w:rPr>
  </w:style>
  <w:style w:type="paragraph" w:customStyle="1" w:styleId="text">
    <w:name w:val="text"/>
    <w:rsid w:val="00655587"/>
    <w:pPr>
      <w:widowControl w:val="0"/>
      <w:spacing w:before="240" w:after="0" w:line="240" w:lineRule="exact"/>
      <w:jc w:val="both"/>
    </w:pPr>
    <w:rPr>
      <w:rFonts w:ascii="Arial" w:eastAsia="Times New Roman" w:hAnsi="Arial" w:cs="Times New Roman"/>
      <w:sz w:val="24"/>
      <w:szCs w:val="20"/>
      <w:lang w:val="cs-CZ" w:eastAsia="cs-CZ" w:bidi="ar-SA"/>
    </w:rPr>
  </w:style>
  <w:style w:type="paragraph" w:customStyle="1" w:styleId="tabulka">
    <w:name w:val="tabulka"/>
    <w:basedOn w:val="Normln"/>
    <w:rsid w:val="00655587"/>
    <w:pPr>
      <w:widowControl w:val="0"/>
      <w:spacing w:before="120" w:line="240" w:lineRule="exact"/>
      <w:jc w:val="center"/>
    </w:pPr>
    <w:rPr>
      <w:rFonts w:ascii="Arial" w:hAnsi="Arial"/>
      <w:sz w:val="20"/>
      <w:szCs w:val="20"/>
    </w:rPr>
  </w:style>
  <w:style w:type="paragraph" w:customStyle="1" w:styleId="Textpsmene">
    <w:name w:val="Text písmene"/>
    <w:basedOn w:val="Normln"/>
    <w:uiPriority w:val="99"/>
    <w:rsid w:val="00655587"/>
    <w:pPr>
      <w:numPr>
        <w:ilvl w:val="1"/>
        <w:numId w:val="2"/>
      </w:numPr>
      <w:jc w:val="both"/>
      <w:outlineLvl w:val="7"/>
    </w:pPr>
  </w:style>
  <w:style w:type="paragraph" w:customStyle="1" w:styleId="Textodstavce">
    <w:name w:val="Text odstavce"/>
    <w:basedOn w:val="Normln"/>
    <w:uiPriority w:val="99"/>
    <w:rsid w:val="00655587"/>
    <w:pPr>
      <w:numPr>
        <w:numId w:val="2"/>
      </w:numPr>
      <w:tabs>
        <w:tab w:val="left" w:pos="851"/>
      </w:tabs>
      <w:spacing w:before="120" w:after="120"/>
      <w:jc w:val="both"/>
      <w:outlineLvl w:val="6"/>
    </w:pPr>
  </w:style>
  <w:style w:type="character" w:styleId="Odkaznakoment">
    <w:name w:val="annotation reference"/>
    <w:uiPriority w:val="99"/>
    <w:semiHidden/>
    <w:unhideWhenUsed/>
    <w:rsid w:val="00655587"/>
    <w:rPr>
      <w:sz w:val="16"/>
      <w:szCs w:val="16"/>
    </w:rPr>
  </w:style>
  <w:style w:type="paragraph" w:styleId="Textkomente">
    <w:name w:val="annotation text"/>
    <w:basedOn w:val="Normln"/>
    <w:link w:val="TextkomenteChar"/>
    <w:uiPriority w:val="99"/>
    <w:semiHidden/>
    <w:unhideWhenUsed/>
    <w:rsid w:val="00655587"/>
    <w:rPr>
      <w:sz w:val="20"/>
      <w:szCs w:val="20"/>
    </w:rPr>
  </w:style>
  <w:style w:type="character" w:customStyle="1" w:styleId="TextkomenteChar">
    <w:name w:val="Text komentáře Char"/>
    <w:basedOn w:val="Standardnpsmoodstavce"/>
    <w:link w:val="Textkomente"/>
    <w:uiPriority w:val="99"/>
    <w:semiHidden/>
    <w:rsid w:val="00655587"/>
    <w:rPr>
      <w:rFonts w:ascii="Times New Roman" w:eastAsia="Times New Roman" w:hAnsi="Times New Roman" w:cs="Times New Roman"/>
      <w:sz w:val="20"/>
      <w:szCs w:val="20"/>
      <w:lang w:val="cs-CZ" w:eastAsia="cs-CZ" w:bidi="ar-SA"/>
    </w:rPr>
  </w:style>
  <w:style w:type="paragraph" w:customStyle="1" w:styleId="Default">
    <w:name w:val="Default"/>
    <w:rsid w:val="00655587"/>
    <w:pPr>
      <w:autoSpaceDE w:val="0"/>
      <w:autoSpaceDN w:val="0"/>
      <w:adjustRightInd w:val="0"/>
      <w:spacing w:after="0" w:line="240" w:lineRule="auto"/>
    </w:pPr>
    <w:rPr>
      <w:rFonts w:ascii="Calibri" w:eastAsia="Calibri" w:hAnsi="Calibri" w:cs="Calibri"/>
      <w:color w:val="000000"/>
      <w:sz w:val="24"/>
      <w:szCs w:val="24"/>
      <w:lang w:val="cs-CZ" w:bidi="ar-SA"/>
    </w:rPr>
  </w:style>
  <w:style w:type="paragraph" w:customStyle="1" w:styleId="Bezmezer1">
    <w:name w:val="Bez mezer1"/>
    <w:link w:val="BezmezerChar"/>
    <w:uiPriority w:val="99"/>
    <w:rsid w:val="00655587"/>
    <w:pPr>
      <w:spacing w:after="0" w:line="240" w:lineRule="auto"/>
    </w:pPr>
    <w:rPr>
      <w:rFonts w:ascii="Calibri" w:eastAsia="Times New Roman" w:hAnsi="Calibri" w:cs="Times New Roman"/>
      <w:lang w:val="cs-CZ" w:bidi="ar-SA"/>
    </w:rPr>
  </w:style>
  <w:style w:type="character" w:customStyle="1" w:styleId="BezmezerChar">
    <w:name w:val="Bez mezer Char"/>
    <w:link w:val="Bezmezer1"/>
    <w:uiPriority w:val="99"/>
    <w:locked/>
    <w:rsid w:val="00655587"/>
    <w:rPr>
      <w:rFonts w:ascii="Calibri" w:eastAsia="Times New Roman" w:hAnsi="Calibri" w:cs="Times New Roman"/>
      <w:lang w:val="cs-CZ" w:bidi="ar-SA"/>
    </w:rPr>
  </w:style>
  <w:style w:type="character" w:customStyle="1" w:styleId="OdstavecseseznamemChar">
    <w:name w:val="Odstavec se seznamem Char"/>
    <w:link w:val="Odstavecseseznamem"/>
    <w:uiPriority w:val="34"/>
    <w:rsid w:val="00655587"/>
  </w:style>
  <w:style w:type="character" w:customStyle="1" w:styleId="datalabel">
    <w:name w:val="datalabel"/>
    <w:basedOn w:val="Standardnpsmoodstavce"/>
    <w:rsid w:val="00655587"/>
  </w:style>
  <w:style w:type="paragraph" w:styleId="Textbubliny">
    <w:name w:val="Balloon Text"/>
    <w:basedOn w:val="Normln"/>
    <w:link w:val="TextbublinyChar"/>
    <w:uiPriority w:val="99"/>
    <w:semiHidden/>
    <w:unhideWhenUsed/>
    <w:rsid w:val="00655587"/>
    <w:rPr>
      <w:rFonts w:ascii="Tahoma" w:hAnsi="Tahoma" w:cs="Tahoma"/>
      <w:sz w:val="16"/>
      <w:szCs w:val="16"/>
    </w:rPr>
  </w:style>
  <w:style w:type="character" w:customStyle="1" w:styleId="TextbublinyChar">
    <w:name w:val="Text bubliny Char"/>
    <w:basedOn w:val="Standardnpsmoodstavce"/>
    <w:link w:val="Textbubliny"/>
    <w:uiPriority w:val="99"/>
    <w:semiHidden/>
    <w:rsid w:val="00655587"/>
    <w:rPr>
      <w:rFonts w:ascii="Tahoma" w:eastAsia="Times New Roman" w:hAnsi="Tahoma" w:cs="Tahoma"/>
      <w:sz w:val="16"/>
      <w:szCs w:val="16"/>
      <w:lang w:val="cs-CZ" w:eastAsia="cs-CZ" w:bidi="ar-SA"/>
    </w:rPr>
  </w:style>
  <w:style w:type="character" w:styleId="Hypertextovodkaz">
    <w:name w:val="Hyperlink"/>
    <w:basedOn w:val="Standardnpsmoodstavce"/>
    <w:uiPriority w:val="99"/>
    <w:unhideWhenUsed/>
    <w:rsid w:val="00924760"/>
    <w:rPr>
      <w:color w:val="0000FF" w:themeColor="hyperlink"/>
      <w:u w:val="single"/>
    </w:rPr>
  </w:style>
  <w:style w:type="paragraph" w:styleId="Pedmtkomente">
    <w:name w:val="annotation subject"/>
    <w:basedOn w:val="Textkomente"/>
    <w:next w:val="Textkomente"/>
    <w:link w:val="PedmtkomenteChar"/>
    <w:uiPriority w:val="99"/>
    <w:semiHidden/>
    <w:unhideWhenUsed/>
    <w:rsid w:val="004C7437"/>
    <w:rPr>
      <w:b/>
      <w:bCs/>
    </w:rPr>
  </w:style>
  <w:style w:type="character" w:customStyle="1" w:styleId="PedmtkomenteChar">
    <w:name w:val="Předmět komentáře Char"/>
    <w:basedOn w:val="TextkomenteChar"/>
    <w:link w:val="Pedmtkomente"/>
    <w:uiPriority w:val="99"/>
    <w:semiHidden/>
    <w:rsid w:val="004C7437"/>
    <w:rPr>
      <w:rFonts w:ascii="Times New Roman" w:eastAsia="Times New Roman" w:hAnsi="Times New Roman" w:cs="Times New Roman"/>
      <w:b/>
      <w:bCs/>
      <w:sz w:val="20"/>
      <w:szCs w:val="20"/>
      <w:lang w:val="cs-CZ" w:eastAsia="cs-CZ" w:bidi="ar-SA"/>
    </w:rPr>
  </w:style>
  <w:style w:type="table" w:styleId="Mkatabulky">
    <w:name w:val="Table Grid"/>
    <w:basedOn w:val="Normlntabulka"/>
    <w:uiPriority w:val="59"/>
    <w:rsid w:val="00D23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51515C"/>
    <w:rPr>
      <w:sz w:val="20"/>
      <w:szCs w:val="20"/>
    </w:rPr>
  </w:style>
  <w:style w:type="character" w:customStyle="1" w:styleId="TextpoznpodarouChar">
    <w:name w:val="Text pozn. pod čarou Char"/>
    <w:basedOn w:val="Standardnpsmoodstavce"/>
    <w:link w:val="Textpoznpodarou"/>
    <w:uiPriority w:val="99"/>
    <w:semiHidden/>
    <w:rsid w:val="0051515C"/>
    <w:rPr>
      <w:rFonts w:ascii="Times New Roman" w:eastAsia="Times New Roman" w:hAnsi="Times New Roman" w:cs="Times New Roman"/>
      <w:sz w:val="20"/>
      <w:szCs w:val="20"/>
      <w:lang w:val="cs-CZ" w:eastAsia="cs-CZ" w:bidi="ar-SA"/>
    </w:rPr>
  </w:style>
  <w:style w:type="character" w:styleId="Znakapoznpodarou">
    <w:name w:val="footnote reference"/>
    <w:basedOn w:val="Standardnpsmoodstavce"/>
    <w:uiPriority w:val="99"/>
    <w:semiHidden/>
    <w:unhideWhenUsed/>
    <w:rsid w:val="005151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en-US"/>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7DFC"/>
    <w:pPr>
      <w:spacing w:after="0" w:line="240" w:lineRule="auto"/>
    </w:pPr>
    <w:rPr>
      <w:rFonts w:ascii="Times New Roman" w:eastAsia="Times New Roman" w:hAnsi="Times New Roman" w:cs="Times New Roman"/>
      <w:sz w:val="24"/>
      <w:szCs w:val="24"/>
      <w:lang w:val="cs-CZ" w:eastAsia="cs-CZ" w:bidi="ar-SA"/>
    </w:rPr>
  </w:style>
  <w:style w:type="paragraph" w:styleId="Nadpis1">
    <w:name w:val="heading 1"/>
    <w:basedOn w:val="Normln"/>
    <w:next w:val="Normln"/>
    <w:link w:val="Nadpis1Char"/>
    <w:uiPriority w:val="9"/>
    <w:qFormat/>
    <w:rsid w:val="002A6242"/>
    <w:pPr>
      <w:spacing w:before="48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2A6242"/>
    <w:pPr>
      <w:spacing w:before="20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2A6242"/>
    <w:pPr>
      <w:spacing w:before="20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2A6242"/>
    <w:p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2A6242"/>
    <w:pPr>
      <w:spacing w:before="20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2A6242"/>
    <w:pPr>
      <w:spacing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2A6242"/>
    <w:pPr>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2A6242"/>
    <w:pPr>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2A6242"/>
    <w:pPr>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6242"/>
    <w:rPr>
      <w:rFonts w:asciiTheme="majorHAnsi" w:eastAsiaTheme="majorEastAsia" w:hAnsiTheme="majorHAnsi" w:cstheme="majorBidi"/>
      <w:b/>
      <w:bCs/>
      <w:sz w:val="28"/>
      <w:szCs w:val="28"/>
    </w:rPr>
  </w:style>
  <w:style w:type="paragraph" w:styleId="Bezmezer">
    <w:name w:val="No Spacing"/>
    <w:basedOn w:val="Normln"/>
    <w:uiPriority w:val="1"/>
    <w:qFormat/>
    <w:rsid w:val="002A6242"/>
  </w:style>
  <w:style w:type="character" w:customStyle="1" w:styleId="Nadpis2Char">
    <w:name w:val="Nadpis 2 Char"/>
    <w:basedOn w:val="Standardnpsmoodstavce"/>
    <w:link w:val="Nadpis2"/>
    <w:uiPriority w:val="9"/>
    <w:rsid w:val="002A624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2A624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2A624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2A624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2A624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2A624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2A624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2A624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2A624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2A624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2A6242"/>
    <w:pPr>
      <w:spacing w:after="600"/>
    </w:pPr>
    <w:rPr>
      <w:rFonts w:asciiTheme="majorHAnsi" w:eastAsiaTheme="majorEastAsia" w:hAnsiTheme="majorHAnsi" w:cstheme="majorBidi"/>
      <w:i/>
      <w:iCs/>
      <w:spacing w:val="13"/>
    </w:rPr>
  </w:style>
  <w:style w:type="character" w:customStyle="1" w:styleId="PodtitulChar">
    <w:name w:val="Podtitul Char"/>
    <w:basedOn w:val="Standardnpsmoodstavce"/>
    <w:link w:val="Podtitul"/>
    <w:uiPriority w:val="11"/>
    <w:rsid w:val="002A6242"/>
    <w:rPr>
      <w:rFonts w:asciiTheme="majorHAnsi" w:eastAsiaTheme="majorEastAsia" w:hAnsiTheme="majorHAnsi" w:cstheme="majorBidi"/>
      <w:i/>
      <w:iCs/>
      <w:spacing w:val="13"/>
      <w:sz w:val="24"/>
      <w:szCs w:val="24"/>
    </w:rPr>
  </w:style>
  <w:style w:type="character" w:styleId="Siln">
    <w:name w:val="Strong"/>
    <w:uiPriority w:val="22"/>
    <w:qFormat/>
    <w:rsid w:val="002A6242"/>
    <w:rPr>
      <w:b/>
      <w:bCs/>
    </w:rPr>
  </w:style>
  <w:style w:type="character" w:styleId="Zvraznn">
    <w:name w:val="Emphasis"/>
    <w:uiPriority w:val="20"/>
    <w:qFormat/>
    <w:rsid w:val="002A6242"/>
    <w:rPr>
      <w:b/>
      <w:bCs/>
      <w:i/>
      <w:iCs/>
      <w:spacing w:val="10"/>
      <w:bdr w:val="none" w:sz="0" w:space="0" w:color="auto"/>
      <w:shd w:val="clear" w:color="auto" w:fill="auto"/>
    </w:rPr>
  </w:style>
  <w:style w:type="paragraph" w:styleId="Odstavecseseznamem">
    <w:name w:val="List Paragraph"/>
    <w:basedOn w:val="Normln"/>
    <w:link w:val="OdstavecseseznamemChar"/>
    <w:uiPriority w:val="34"/>
    <w:qFormat/>
    <w:rsid w:val="002A6242"/>
    <w:pPr>
      <w:ind w:left="720"/>
      <w:contextualSpacing/>
    </w:pPr>
  </w:style>
  <w:style w:type="paragraph" w:styleId="Citt">
    <w:name w:val="Quote"/>
    <w:basedOn w:val="Normln"/>
    <w:next w:val="Normln"/>
    <w:link w:val="CittChar"/>
    <w:uiPriority w:val="29"/>
    <w:qFormat/>
    <w:rsid w:val="002A6242"/>
    <w:pPr>
      <w:spacing w:before="200"/>
      <w:ind w:left="360" w:right="360"/>
    </w:pPr>
    <w:rPr>
      <w:i/>
      <w:iCs/>
    </w:rPr>
  </w:style>
  <w:style w:type="character" w:customStyle="1" w:styleId="CittChar">
    <w:name w:val="Citát Char"/>
    <w:basedOn w:val="Standardnpsmoodstavce"/>
    <w:link w:val="Citt"/>
    <w:uiPriority w:val="29"/>
    <w:rsid w:val="002A6242"/>
    <w:rPr>
      <w:i/>
      <w:iCs/>
    </w:rPr>
  </w:style>
  <w:style w:type="paragraph" w:styleId="Vrazncitt">
    <w:name w:val="Intense Quote"/>
    <w:basedOn w:val="Normln"/>
    <w:next w:val="Normln"/>
    <w:link w:val="VrazncittChar"/>
    <w:uiPriority w:val="30"/>
    <w:qFormat/>
    <w:rsid w:val="002A6242"/>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2A6242"/>
    <w:rPr>
      <w:b/>
      <w:bCs/>
      <w:i/>
      <w:iCs/>
    </w:rPr>
  </w:style>
  <w:style w:type="character" w:styleId="Zdraznnjemn">
    <w:name w:val="Subtle Emphasis"/>
    <w:uiPriority w:val="19"/>
    <w:qFormat/>
    <w:rsid w:val="002A6242"/>
    <w:rPr>
      <w:i/>
      <w:iCs/>
    </w:rPr>
  </w:style>
  <w:style w:type="character" w:styleId="Zdraznnintenzivn">
    <w:name w:val="Intense Emphasis"/>
    <w:uiPriority w:val="21"/>
    <w:qFormat/>
    <w:rsid w:val="002A6242"/>
    <w:rPr>
      <w:b/>
      <w:bCs/>
    </w:rPr>
  </w:style>
  <w:style w:type="character" w:styleId="Odkazjemn">
    <w:name w:val="Subtle Reference"/>
    <w:uiPriority w:val="31"/>
    <w:qFormat/>
    <w:rsid w:val="002A6242"/>
    <w:rPr>
      <w:smallCaps/>
    </w:rPr>
  </w:style>
  <w:style w:type="character" w:styleId="Odkazintenzivn">
    <w:name w:val="Intense Reference"/>
    <w:uiPriority w:val="32"/>
    <w:qFormat/>
    <w:rsid w:val="002A6242"/>
    <w:rPr>
      <w:smallCaps/>
      <w:spacing w:val="5"/>
      <w:u w:val="single"/>
    </w:rPr>
  </w:style>
  <w:style w:type="character" w:styleId="Nzevknihy">
    <w:name w:val="Book Title"/>
    <w:uiPriority w:val="33"/>
    <w:qFormat/>
    <w:rsid w:val="002A6242"/>
    <w:rPr>
      <w:i/>
      <w:iCs/>
      <w:smallCaps/>
      <w:spacing w:val="5"/>
    </w:rPr>
  </w:style>
  <w:style w:type="paragraph" w:styleId="Nadpisobsahu">
    <w:name w:val="TOC Heading"/>
    <w:basedOn w:val="Nadpis1"/>
    <w:next w:val="Normln"/>
    <w:uiPriority w:val="39"/>
    <w:semiHidden/>
    <w:unhideWhenUsed/>
    <w:qFormat/>
    <w:rsid w:val="002A6242"/>
    <w:pPr>
      <w:outlineLvl w:val="9"/>
    </w:pPr>
  </w:style>
  <w:style w:type="paragraph" w:styleId="Zhlav">
    <w:name w:val="header"/>
    <w:basedOn w:val="Normln"/>
    <w:link w:val="ZhlavChar"/>
    <w:uiPriority w:val="99"/>
    <w:rsid w:val="00655587"/>
    <w:pPr>
      <w:tabs>
        <w:tab w:val="center" w:pos="4536"/>
        <w:tab w:val="right" w:pos="9072"/>
      </w:tabs>
    </w:pPr>
  </w:style>
  <w:style w:type="character" w:customStyle="1" w:styleId="ZhlavChar">
    <w:name w:val="Záhlaví Char"/>
    <w:basedOn w:val="Standardnpsmoodstavce"/>
    <w:link w:val="Zhlav"/>
    <w:uiPriority w:val="99"/>
    <w:rsid w:val="00655587"/>
    <w:rPr>
      <w:rFonts w:ascii="Times New Roman" w:eastAsia="Times New Roman" w:hAnsi="Times New Roman" w:cs="Times New Roman"/>
      <w:sz w:val="24"/>
      <w:szCs w:val="24"/>
      <w:lang w:bidi="ar-SA"/>
    </w:rPr>
  </w:style>
  <w:style w:type="paragraph" w:styleId="Zpat">
    <w:name w:val="footer"/>
    <w:basedOn w:val="Normln"/>
    <w:link w:val="ZpatChar"/>
    <w:semiHidden/>
    <w:rsid w:val="00655587"/>
    <w:pPr>
      <w:tabs>
        <w:tab w:val="center" w:pos="4536"/>
        <w:tab w:val="right" w:pos="9072"/>
      </w:tabs>
    </w:pPr>
  </w:style>
  <w:style w:type="character" w:customStyle="1" w:styleId="ZpatChar">
    <w:name w:val="Zápatí Char"/>
    <w:basedOn w:val="Standardnpsmoodstavce"/>
    <w:link w:val="Zpat"/>
    <w:semiHidden/>
    <w:rsid w:val="00655587"/>
    <w:rPr>
      <w:rFonts w:ascii="Times New Roman" w:eastAsia="Times New Roman" w:hAnsi="Times New Roman" w:cs="Times New Roman"/>
      <w:sz w:val="24"/>
      <w:szCs w:val="24"/>
      <w:lang w:val="cs-CZ" w:eastAsia="cs-CZ" w:bidi="ar-SA"/>
    </w:rPr>
  </w:style>
  <w:style w:type="character" w:styleId="slostrnky">
    <w:name w:val="page number"/>
    <w:basedOn w:val="Standardnpsmoodstavce"/>
    <w:semiHidden/>
    <w:rsid w:val="00655587"/>
  </w:style>
  <w:style w:type="paragraph" w:styleId="Zkladntext">
    <w:name w:val="Body Text"/>
    <w:basedOn w:val="Normln"/>
    <w:link w:val="ZkladntextChar"/>
    <w:semiHidden/>
    <w:rsid w:val="00655587"/>
    <w:pPr>
      <w:spacing w:after="120"/>
    </w:pPr>
    <w:rPr>
      <w:rFonts w:ascii="Arial" w:hAnsi="Arial"/>
      <w:sz w:val="22"/>
      <w:szCs w:val="20"/>
    </w:rPr>
  </w:style>
  <w:style w:type="character" w:customStyle="1" w:styleId="ZkladntextChar">
    <w:name w:val="Základní text Char"/>
    <w:basedOn w:val="Standardnpsmoodstavce"/>
    <w:link w:val="Zkladntext"/>
    <w:semiHidden/>
    <w:rsid w:val="00655587"/>
    <w:rPr>
      <w:rFonts w:ascii="Arial" w:eastAsia="Times New Roman" w:hAnsi="Arial" w:cs="Times New Roman"/>
      <w:szCs w:val="20"/>
      <w:lang w:bidi="ar-SA"/>
    </w:rPr>
  </w:style>
  <w:style w:type="paragraph" w:customStyle="1" w:styleId="text">
    <w:name w:val="text"/>
    <w:rsid w:val="00655587"/>
    <w:pPr>
      <w:widowControl w:val="0"/>
      <w:spacing w:before="240" w:after="0" w:line="240" w:lineRule="exact"/>
      <w:jc w:val="both"/>
    </w:pPr>
    <w:rPr>
      <w:rFonts w:ascii="Arial" w:eastAsia="Times New Roman" w:hAnsi="Arial" w:cs="Times New Roman"/>
      <w:sz w:val="24"/>
      <w:szCs w:val="20"/>
      <w:lang w:val="cs-CZ" w:eastAsia="cs-CZ" w:bidi="ar-SA"/>
    </w:rPr>
  </w:style>
  <w:style w:type="paragraph" w:customStyle="1" w:styleId="tabulka">
    <w:name w:val="tabulka"/>
    <w:basedOn w:val="Normln"/>
    <w:rsid w:val="00655587"/>
    <w:pPr>
      <w:widowControl w:val="0"/>
      <w:spacing w:before="120" w:line="240" w:lineRule="exact"/>
      <w:jc w:val="center"/>
    </w:pPr>
    <w:rPr>
      <w:rFonts w:ascii="Arial" w:hAnsi="Arial"/>
      <w:sz w:val="20"/>
      <w:szCs w:val="20"/>
    </w:rPr>
  </w:style>
  <w:style w:type="paragraph" w:customStyle="1" w:styleId="Textpsmene">
    <w:name w:val="Text písmene"/>
    <w:basedOn w:val="Normln"/>
    <w:uiPriority w:val="99"/>
    <w:rsid w:val="00655587"/>
    <w:pPr>
      <w:numPr>
        <w:ilvl w:val="1"/>
        <w:numId w:val="2"/>
      </w:numPr>
      <w:jc w:val="both"/>
      <w:outlineLvl w:val="7"/>
    </w:pPr>
  </w:style>
  <w:style w:type="paragraph" w:customStyle="1" w:styleId="Textodstavce">
    <w:name w:val="Text odstavce"/>
    <w:basedOn w:val="Normln"/>
    <w:uiPriority w:val="99"/>
    <w:rsid w:val="00655587"/>
    <w:pPr>
      <w:numPr>
        <w:numId w:val="2"/>
      </w:numPr>
      <w:tabs>
        <w:tab w:val="left" w:pos="851"/>
      </w:tabs>
      <w:spacing w:before="120" w:after="120"/>
      <w:jc w:val="both"/>
      <w:outlineLvl w:val="6"/>
    </w:pPr>
  </w:style>
  <w:style w:type="character" w:styleId="Odkaznakoment">
    <w:name w:val="annotation reference"/>
    <w:uiPriority w:val="99"/>
    <w:semiHidden/>
    <w:unhideWhenUsed/>
    <w:rsid w:val="00655587"/>
    <w:rPr>
      <w:sz w:val="16"/>
      <w:szCs w:val="16"/>
    </w:rPr>
  </w:style>
  <w:style w:type="paragraph" w:styleId="Textkomente">
    <w:name w:val="annotation text"/>
    <w:basedOn w:val="Normln"/>
    <w:link w:val="TextkomenteChar"/>
    <w:uiPriority w:val="99"/>
    <w:semiHidden/>
    <w:unhideWhenUsed/>
    <w:rsid w:val="00655587"/>
    <w:rPr>
      <w:sz w:val="20"/>
      <w:szCs w:val="20"/>
    </w:rPr>
  </w:style>
  <w:style w:type="character" w:customStyle="1" w:styleId="TextkomenteChar">
    <w:name w:val="Text komentáře Char"/>
    <w:basedOn w:val="Standardnpsmoodstavce"/>
    <w:link w:val="Textkomente"/>
    <w:uiPriority w:val="99"/>
    <w:semiHidden/>
    <w:rsid w:val="00655587"/>
    <w:rPr>
      <w:rFonts w:ascii="Times New Roman" w:eastAsia="Times New Roman" w:hAnsi="Times New Roman" w:cs="Times New Roman"/>
      <w:sz w:val="20"/>
      <w:szCs w:val="20"/>
      <w:lang w:val="cs-CZ" w:eastAsia="cs-CZ" w:bidi="ar-SA"/>
    </w:rPr>
  </w:style>
  <w:style w:type="paragraph" w:customStyle="1" w:styleId="Default">
    <w:name w:val="Default"/>
    <w:rsid w:val="00655587"/>
    <w:pPr>
      <w:autoSpaceDE w:val="0"/>
      <w:autoSpaceDN w:val="0"/>
      <w:adjustRightInd w:val="0"/>
      <w:spacing w:after="0" w:line="240" w:lineRule="auto"/>
    </w:pPr>
    <w:rPr>
      <w:rFonts w:ascii="Calibri" w:eastAsia="Calibri" w:hAnsi="Calibri" w:cs="Calibri"/>
      <w:color w:val="000000"/>
      <w:sz w:val="24"/>
      <w:szCs w:val="24"/>
      <w:lang w:val="cs-CZ" w:bidi="ar-SA"/>
    </w:rPr>
  </w:style>
  <w:style w:type="paragraph" w:customStyle="1" w:styleId="Bezmezer1">
    <w:name w:val="Bez mezer1"/>
    <w:link w:val="BezmezerChar"/>
    <w:uiPriority w:val="99"/>
    <w:rsid w:val="00655587"/>
    <w:pPr>
      <w:spacing w:after="0" w:line="240" w:lineRule="auto"/>
    </w:pPr>
    <w:rPr>
      <w:rFonts w:ascii="Calibri" w:eastAsia="Times New Roman" w:hAnsi="Calibri" w:cs="Times New Roman"/>
      <w:lang w:val="cs-CZ" w:bidi="ar-SA"/>
    </w:rPr>
  </w:style>
  <w:style w:type="character" w:customStyle="1" w:styleId="BezmezerChar">
    <w:name w:val="Bez mezer Char"/>
    <w:link w:val="Bezmezer1"/>
    <w:uiPriority w:val="99"/>
    <w:locked/>
    <w:rsid w:val="00655587"/>
    <w:rPr>
      <w:rFonts w:ascii="Calibri" w:eastAsia="Times New Roman" w:hAnsi="Calibri" w:cs="Times New Roman"/>
      <w:lang w:val="cs-CZ" w:bidi="ar-SA"/>
    </w:rPr>
  </w:style>
  <w:style w:type="character" w:customStyle="1" w:styleId="OdstavecseseznamemChar">
    <w:name w:val="Odstavec se seznamem Char"/>
    <w:link w:val="Odstavecseseznamem"/>
    <w:uiPriority w:val="34"/>
    <w:rsid w:val="00655587"/>
  </w:style>
  <w:style w:type="character" w:customStyle="1" w:styleId="datalabel">
    <w:name w:val="datalabel"/>
    <w:basedOn w:val="Standardnpsmoodstavce"/>
    <w:rsid w:val="00655587"/>
  </w:style>
  <w:style w:type="paragraph" w:styleId="Textbubliny">
    <w:name w:val="Balloon Text"/>
    <w:basedOn w:val="Normln"/>
    <w:link w:val="TextbublinyChar"/>
    <w:uiPriority w:val="99"/>
    <w:semiHidden/>
    <w:unhideWhenUsed/>
    <w:rsid w:val="00655587"/>
    <w:rPr>
      <w:rFonts w:ascii="Tahoma" w:hAnsi="Tahoma" w:cs="Tahoma"/>
      <w:sz w:val="16"/>
      <w:szCs w:val="16"/>
    </w:rPr>
  </w:style>
  <w:style w:type="character" w:customStyle="1" w:styleId="TextbublinyChar">
    <w:name w:val="Text bubliny Char"/>
    <w:basedOn w:val="Standardnpsmoodstavce"/>
    <w:link w:val="Textbubliny"/>
    <w:uiPriority w:val="99"/>
    <w:semiHidden/>
    <w:rsid w:val="00655587"/>
    <w:rPr>
      <w:rFonts w:ascii="Tahoma" w:eastAsia="Times New Roman" w:hAnsi="Tahoma" w:cs="Tahoma"/>
      <w:sz w:val="16"/>
      <w:szCs w:val="16"/>
      <w:lang w:val="cs-CZ" w:eastAsia="cs-CZ" w:bidi="ar-SA"/>
    </w:rPr>
  </w:style>
  <w:style w:type="character" w:styleId="Hypertextovodkaz">
    <w:name w:val="Hyperlink"/>
    <w:basedOn w:val="Standardnpsmoodstavce"/>
    <w:uiPriority w:val="99"/>
    <w:unhideWhenUsed/>
    <w:rsid w:val="00924760"/>
    <w:rPr>
      <w:color w:val="0000FF" w:themeColor="hyperlink"/>
      <w:u w:val="single"/>
    </w:rPr>
  </w:style>
  <w:style w:type="paragraph" w:styleId="Pedmtkomente">
    <w:name w:val="annotation subject"/>
    <w:basedOn w:val="Textkomente"/>
    <w:next w:val="Textkomente"/>
    <w:link w:val="PedmtkomenteChar"/>
    <w:uiPriority w:val="99"/>
    <w:semiHidden/>
    <w:unhideWhenUsed/>
    <w:rsid w:val="004C7437"/>
    <w:rPr>
      <w:b/>
      <w:bCs/>
    </w:rPr>
  </w:style>
  <w:style w:type="character" w:customStyle="1" w:styleId="PedmtkomenteChar">
    <w:name w:val="Předmět komentáře Char"/>
    <w:basedOn w:val="TextkomenteChar"/>
    <w:link w:val="Pedmtkomente"/>
    <w:uiPriority w:val="99"/>
    <w:semiHidden/>
    <w:rsid w:val="004C7437"/>
    <w:rPr>
      <w:rFonts w:ascii="Times New Roman" w:eastAsia="Times New Roman" w:hAnsi="Times New Roman" w:cs="Times New Roman"/>
      <w:b/>
      <w:bCs/>
      <w:sz w:val="20"/>
      <w:szCs w:val="20"/>
      <w:lang w:val="cs-CZ" w:eastAsia="cs-CZ" w:bidi="ar-SA"/>
    </w:rPr>
  </w:style>
  <w:style w:type="table" w:styleId="Mkatabulky">
    <w:name w:val="Table Grid"/>
    <w:basedOn w:val="Normlntabulka"/>
    <w:uiPriority w:val="59"/>
    <w:rsid w:val="00D23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51515C"/>
    <w:rPr>
      <w:sz w:val="20"/>
      <w:szCs w:val="20"/>
    </w:rPr>
  </w:style>
  <w:style w:type="character" w:customStyle="1" w:styleId="TextpoznpodarouChar">
    <w:name w:val="Text pozn. pod čarou Char"/>
    <w:basedOn w:val="Standardnpsmoodstavce"/>
    <w:link w:val="Textpoznpodarou"/>
    <w:uiPriority w:val="99"/>
    <w:semiHidden/>
    <w:rsid w:val="0051515C"/>
    <w:rPr>
      <w:rFonts w:ascii="Times New Roman" w:eastAsia="Times New Roman" w:hAnsi="Times New Roman" w:cs="Times New Roman"/>
      <w:sz w:val="20"/>
      <w:szCs w:val="20"/>
      <w:lang w:val="cs-CZ" w:eastAsia="cs-CZ" w:bidi="ar-SA"/>
    </w:rPr>
  </w:style>
  <w:style w:type="character" w:styleId="Znakapoznpodarou">
    <w:name w:val="footnote reference"/>
    <w:basedOn w:val="Standardnpsmoodstavce"/>
    <w:uiPriority w:val="99"/>
    <w:semiHidden/>
    <w:unhideWhenUsed/>
    <w:rsid w:val="005151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06985">
      <w:bodyDiv w:val="1"/>
      <w:marLeft w:val="0"/>
      <w:marRight w:val="0"/>
      <w:marTop w:val="0"/>
      <w:marBottom w:val="0"/>
      <w:divBdr>
        <w:top w:val="none" w:sz="0" w:space="0" w:color="auto"/>
        <w:left w:val="none" w:sz="0" w:space="0" w:color="auto"/>
        <w:bottom w:val="none" w:sz="0" w:space="0" w:color="auto"/>
        <w:right w:val="none" w:sz="0" w:space="0" w:color="auto"/>
      </w:divBdr>
    </w:div>
    <w:div w:id="890531202">
      <w:bodyDiv w:val="1"/>
      <w:marLeft w:val="0"/>
      <w:marRight w:val="0"/>
      <w:marTop w:val="0"/>
      <w:marBottom w:val="0"/>
      <w:divBdr>
        <w:top w:val="none" w:sz="0" w:space="0" w:color="auto"/>
        <w:left w:val="none" w:sz="0" w:space="0" w:color="auto"/>
        <w:bottom w:val="none" w:sz="0" w:space="0" w:color="auto"/>
        <w:right w:val="none" w:sz="0" w:space="0" w:color="auto"/>
      </w:divBdr>
    </w:div>
    <w:div w:id="15058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í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E93EC-A102-4634-8966-0B278EE3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1431</Words>
  <Characters>8444</Characters>
  <Application>Microsoft Office Word</Application>
  <DocSecurity>0</DocSecurity>
  <Lines>70</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Stoneware</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Pavel Janek</cp:lastModifiedBy>
  <cp:revision>15</cp:revision>
  <cp:lastPrinted>2014-10-16T11:11:00Z</cp:lastPrinted>
  <dcterms:created xsi:type="dcterms:W3CDTF">2015-07-13T13:46:00Z</dcterms:created>
  <dcterms:modified xsi:type="dcterms:W3CDTF">2015-07-15T15:54:00Z</dcterms:modified>
</cp:coreProperties>
</file>